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A7" w:rsidRDefault="00C04B23" w:rsidP="00930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B23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301A7" w:rsidRDefault="00C04B23" w:rsidP="00930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B23">
        <w:rPr>
          <w:rFonts w:ascii="Times New Roman" w:eastAsia="Calibri" w:hAnsi="Times New Roman" w:cs="Times New Roman"/>
          <w:sz w:val="28"/>
          <w:szCs w:val="28"/>
        </w:rPr>
        <w:t xml:space="preserve"> «Славянская средняя общеобразовательная школа»</w:t>
      </w:r>
    </w:p>
    <w:p w:rsidR="009301A7" w:rsidRDefault="00C04B23" w:rsidP="00930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4B23">
        <w:rPr>
          <w:rFonts w:ascii="Times New Roman" w:eastAsia="Calibri" w:hAnsi="Times New Roman" w:cs="Times New Roman"/>
          <w:sz w:val="28"/>
          <w:szCs w:val="28"/>
        </w:rPr>
        <w:t>Нововаршавского</w:t>
      </w:r>
      <w:proofErr w:type="spellEnd"/>
      <w:r w:rsidRPr="00C04B2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C04B23" w:rsidRPr="00C04B23" w:rsidRDefault="00C04B23" w:rsidP="009301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B23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809"/>
        <w:gridCol w:w="3651"/>
      </w:tblGrid>
      <w:tr w:rsidR="00C04B23" w:rsidRPr="00C04B23" w:rsidTr="00C04B23">
        <w:tc>
          <w:tcPr>
            <w:tcW w:w="3111" w:type="dxa"/>
          </w:tcPr>
          <w:p w:rsidR="00C04B23" w:rsidRPr="00C04B23" w:rsidRDefault="00C04B23" w:rsidP="00C04B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4B23" w:rsidRPr="00C04B23" w:rsidRDefault="00C04B23" w:rsidP="00C04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C04B23" w:rsidRPr="00C04B23" w:rsidRDefault="00C04B23" w:rsidP="00C04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C04B23" w:rsidRPr="00C04B23" w:rsidRDefault="009301A7" w:rsidP="00C04B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-70485</wp:posOffset>
                  </wp:positionV>
                  <wp:extent cx="3143250" cy="198161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98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B23" w:rsidRPr="00C04B23" w:rsidRDefault="00C04B23" w:rsidP="00C04B23">
            <w:pPr>
              <w:rPr>
                <w:rFonts w:ascii="Times New Roman" w:hAnsi="Times New Roman"/>
                <w:sz w:val="24"/>
                <w:szCs w:val="24"/>
              </w:rPr>
            </w:pPr>
            <w:r w:rsidRPr="00C04B2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C04B23" w:rsidRPr="00C04B23" w:rsidRDefault="00C04B23" w:rsidP="00C04B23">
            <w:pPr>
              <w:rPr>
                <w:rFonts w:ascii="Times New Roman" w:hAnsi="Times New Roman"/>
                <w:sz w:val="24"/>
                <w:szCs w:val="24"/>
              </w:rPr>
            </w:pPr>
            <w:r w:rsidRPr="00C04B23">
              <w:rPr>
                <w:rFonts w:ascii="Times New Roman" w:hAnsi="Times New Roman"/>
                <w:sz w:val="24"/>
                <w:szCs w:val="24"/>
              </w:rPr>
              <w:t>Директор МБОУ "Славянская СОШ"</w:t>
            </w:r>
          </w:p>
          <w:p w:rsidR="00C04B23" w:rsidRPr="00C04B23" w:rsidRDefault="00C04B23" w:rsidP="00C04B23">
            <w:pPr>
              <w:rPr>
                <w:rFonts w:ascii="Times New Roman" w:hAnsi="Times New Roman"/>
                <w:sz w:val="24"/>
                <w:szCs w:val="24"/>
              </w:rPr>
            </w:pPr>
            <w:r w:rsidRPr="00C04B23">
              <w:rPr>
                <w:rFonts w:ascii="Times New Roman" w:hAnsi="Times New Roman"/>
                <w:sz w:val="24"/>
                <w:szCs w:val="24"/>
              </w:rPr>
              <w:t>______________Кочегура О.Б.</w:t>
            </w:r>
          </w:p>
          <w:p w:rsidR="00C04B23" w:rsidRPr="00C04B23" w:rsidRDefault="00C04B23" w:rsidP="00C04B23">
            <w:pPr>
              <w:rPr>
                <w:rFonts w:ascii="Times New Roman" w:hAnsi="Times New Roman"/>
                <w:sz w:val="24"/>
                <w:szCs w:val="24"/>
              </w:rPr>
            </w:pPr>
            <w:r w:rsidRPr="00C04B23">
              <w:rPr>
                <w:rFonts w:ascii="Times New Roman" w:hAnsi="Times New Roman"/>
                <w:sz w:val="24"/>
                <w:szCs w:val="24"/>
              </w:rPr>
              <w:t>Приказ от 30.08.2024 г.</w:t>
            </w:r>
          </w:p>
          <w:p w:rsidR="00C04B23" w:rsidRPr="00C04B23" w:rsidRDefault="00C04B23" w:rsidP="00C04B23">
            <w:pPr>
              <w:rPr>
                <w:rFonts w:ascii="Times New Roman" w:hAnsi="Times New Roman"/>
                <w:sz w:val="24"/>
                <w:szCs w:val="24"/>
              </w:rPr>
            </w:pPr>
            <w:r w:rsidRPr="00C04B23">
              <w:rPr>
                <w:rFonts w:ascii="Times New Roman" w:hAnsi="Times New Roman"/>
                <w:sz w:val="24"/>
                <w:szCs w:val="24"/>
              </w:rPr>
              <w:t>№ 44-од</w:t>
            </w:r>
          </w:p>
          <w:p w:rsidR="00C04B23" w:rsidRPr="00C04B23" w:rsidRDefault="00C04B23" w:rsidP="00C04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04B23">
        <w:rPr>
          <w:rFonts w:ascii="Times New Roman" w:eastAsia="Calibri" w:hAnsi="Times New Roman" w:cs="Times New Roman"/>
          <w:sz w:val="36"/>
          <w:szCs w:val="36"/>
        </w:rPr>
        <w:t xml:space="preserve">КАЛЕНДАРНЫЙ ПЛАН ВОСПИТАТЕЛЬНОЙ РАБОТЫ МБОУ «Славянская СОШ» </w:t>
      </w: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04B23">
        <w:rPr>
          <w:rFonts w:ascii="Times New Roman" w:eastAsia="Calibri" w:hAnsi="Times New Roman" w:cs="Times New Roman"/>
          <w:sz w:val="36"/>
          <w:szCs w:val="36"/>
        </w:rPr>
        <w:t>на 2024 – 2025 учебный год</w:t>
      </w: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на уровне основного</w:t>
      </w:r>
      <w:r w:rsidRPr="00C04B23">
        <w:rPr>
          <w:rFonts w:ascii="Times New Roman" w:eastAsia="Calibri" w:hAnsi="Times New Roman" w:cs="Times New Roman"/>
          <w:sz w:val="36"/>
          <w:szCs w:val="36"/>
        </w:rPr>
        <w:t xml:space="preserve"> общего образования </w:t>
      </w: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1A7" w:rsidRDefault="009301A7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01A7" w:rsidRPr="00C04B23" w:rsidRDefault="009301A7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4B23" w:rsidRPr="00C04B23" w:rsidRDefault="00C04B23" w:rsidP="00C04B2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B23">
        <w:rPr>
          <w:rFonts w:ascii="Times New Roman" w:eastAsia="Calibri" w:hAnsi="Times New Roman" w:cs="Times New Roman"/>
          <w:sz w:val="28"/>
          <w:szCs w:val="28"/>
        </w:rPr>
        <w:t>Нововаршавский муниципальный район, Омская область 2024</w:t>
      </w:r>
    </w:p>
    <w:p w:rsidR="00C04B23" w:rsidRPr="00C04B23" w:rsidRDefault="00C04B23" w:rsidP="00C04B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4B23" w:rsidRDefault="00C04B23" w:rsidP="00D57D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B23" w:rsidRDefault="00C04B23" w:rsidP="00D57D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67C" w:rsidRDefault="003F267C" w:rsidP="00D57D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6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2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2D72" w:rsidRPr="003F267C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«Славянская СОШ» </w:t>
      </w:r>
    </w:p>
    <w:p w:rsidR="004F2D72" w:rsidRDefault="00A623D4" w:rsidP="00D57D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67C">
        <w:rPr>
          <w:rFonts w:ascii="Times New Roman" w:hAnsi="Times New Roman" w:cs="Times New Roman"/>
          <w:b/>
          <w:sz w:val="28"/>
          <w:szCs w:val="28"/>
        </w:rPr>
        <w:t>за 2023-2024</w:t>
      </w:r>
      <w:r w:rsidR="004F2D72" w:rsidRPr="003F267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D86876" w:rsidRPr="003F2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67C" w:rsidRDefault="003F267C" w:rsidP="00D57D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3F267C" w:rsidRPr="003F267C" w:rsidRDefault="003F267C" w:rsidP="00D57D5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D72" w:rsidRPr="00D57D51" w:rsidRDefault="004F2D72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 xml:space="preserve">Цель анализа: </w:t>
      </w:r>
      <w:r w:rsidRPr="00D57D51">
        <w:rPr>
          <w:rFonts w:ascii="Times New Roman" w:hAnsi="Times New Roman" w:cs="Times New Roman"/>
          <w:sz w:val="24"/>
          <w:szCs w:val="24"/>
        </w:rPr>
        <w:t>определение</w:t>
      </w:r>
      <w:r w:rsidRPr="00D57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D51">
        <w:rPr>
          <w:rFonts w:ascii="Times New Roman" w:hAnsi="Times New Roman" w:cs="Times New Roman"/>
          <w:sz w:val="24"/>
          <w:szCs w:val="24"/>
        </w:rPr>
        <w:t>качества воспитательной работы и степени реализации программы и планы реализации воспитательной рабо</w:t>
      </w:r>
      <w:r w:rsidR="00A623D4" w:rsidRPr="00D57D51">
        <w:rPr>
          <w:rFonts w:ascii="Times New Roman" w:hAnsi="Times New Roman" w:cs="Times New Roman"/>
          <w:sz w:val="24"/>
          <w:szCs w:val="24"/>
        </w:rPr>
        <w:t>ты МБОУ «Славянская СОШ» за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Анализ воспитатель</w:t>
      </w:r>
      <w:r w:rsidR="00D57D51">
        <w:rPr>
          <w:rFonts w:ascii="Times New Roman" w:hAnsi="Times New Roman" w:cs="Times New Roman"/>
          <w:sz w:val="24"/>
          <w:szCs w:val="24"/>
        </w:rPr>
        <w:t>ной работы школы состоит из четырех</w:t>
      </w:r>
      <w:r w:rsidRPr="00D57D51">
        <w:rPr>
          <w:rFonts w:ascii="Times New Roman" w:hAnsi="Times New Roman" w:cs="Times New Roman"/>
          <w:sz w:val="24"/>
          <w:szCs w:val="24"/>
        </w:rPr>
        <w:t xml:space="preserve"> частей: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Краткая характеристика воспитательной работы школы.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Кадровый состав воспитательной службы школы.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Методическая деятельность по воспитательной работе.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  </w:t>
      </w:r>
    </w:p>
    <w:p w:rsidR="00136158" w:rsidRDefault="00136158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воспитательной работы школы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Восп</w:t>
      </w:r>
      <w:r w:rsidR="00A623D4" w:rsidRPr="00D57D51">
        <w:rPr>
          <w:rFonts w:ascii="Times New Roman" w:hAnsi="Times New Roman" w:cs="Times New Roman"/>
          <w:sz w:val="24"/>
          <w:szCs w:val="24"/>
        </w:rPr>
        <w:t>итательная работа в школе в 2023/2024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учебном году организовывалась в соответствии со следующими нормативными документами: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«Федеральным законом № 304-ФЗ от 31 июля 2020 г. «О внесении изменений в Федеральный закон «Об образовании в РФ» по вопросам воспитания в обучающихся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Письмом Министерства просвещения РФ от 04.08.2020 №ДГ-1249/06 «О внедрении примерной программы воспитания»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Распоряжением Правительства РФ от 12.12.2020 №2945-Р «Об утверждении плана мероприятий по реализации в 2021-2025 годах Стратегии развития воспитания в РФ на период до 2025 года»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- </w:t>
      </w:r>
      <w:r w:rsidR="00B92CB8" w:rsidRPr="00D57D51">
        <w:rPr>
          <w:rFonts w:ascii="Times New Roman" w:hAnsi="Times New Roman" w:cs="Times New Roman"/>
          <w:sz w:val="24"/>
          <w:szCs w:val="24"/>
        </w:rPr>
        <w:t>Рабочей программой</w:t>
      </w:r>
      <w:r w:rsidRPr="00D57D51">
        <w:rPr>
          <w:rFonts w:ascii="Times New Roman" w:hAnsi="Times New Roman" w:cs="Times New Roman"/>
          <w:sz w:val="24"/>
          <w:szCs w:val="24"/>
        </w:rPr>
        <w:t xml:space="preserve"> воспитания МБОУ «Славянская СОШ» и Календарном планом вос</w:t>
      </w:r>
      <w:r w:rsidR="00381B05" w:rsidRPr="00D57D51">
        <w:rPr>
          <w:rFonts w:ascii="Times New Roman" w:hAnsi="Times New Roman" w:cs="Times New Roman"/>
          <w:sz w:val="24"/>
          <w:szCs w:val="24"/>
        </w:rPr>
        <w:t>питательной работы школа на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На основании рабочей программы воспитания школы классные руководители, социальный педагог, старший вожатый, советник при директоре и др. разрабатывали свои рабочие документы. Воспитательная работа школы велась в рамках методической темы школы: «Создание оптимальных условий для реализации индивидуальных возможностей и потребностей обучающихся».           Контроль проходил в соответствии с планом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A623D4" w:rsidRPr="00D57D51">
        <w:rPr>
          <w:rFonts w:ascii="Times New Roman" w:hAnsi="Times New Roman" w:cs="Times New Roman"/>
          <w:sz w:val="24"/>
          <w:szCs w:val="24"/>
        </w:rPr>
        <w:t xml:space="preserve"> контроля на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Цель во</w:t>
      </w:r>
      <w:r w:rsidR="00A623D4" w:rsidRPr="00D57D51">
        <w:rPr>
          <w:rFonts w:ascii="Times New Roman" w:hAnsi="Times New Roman" w:cs="Times New Roman"/>
          <w:sz w:val="24"/>
          <w:szCs w:val="24"/>
        </w:rPr>
        <w:t>спитательной работы школы в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учебном году: создание условий для личностного развития школьников, проявляющиеся: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в усвоении ими знаний основных социально-значимых норм4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в развитии их позитивном отношении к общественным ценностям;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Для достижения цели школа ставила перед собой следующие задачи: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реализовывать воспитательные возможности традиционных общешкольных дел;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реализовывать воспитательные возможности внеурочной деятельности и дополнительного образования через вовлечения школьников в кружки, секции, клубы;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реализовывать воспитательный потенциал школьных уроков через использование на уроках интерактивных форм деятельности обучающихся;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lastRenderedPageBreak/>
        <w:t xml:space="preserve">- активизировать работу ученического самоуправления на уровне школы и классных коллективов;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0B5946" w:rsidRPr="00D57D51">
        <w:rPr>
          <w:rFonts w:ascii="Times New Roman" w:hAnsi="Times New Roman" w:cs="Times New Roman"/>
          <w:sz w:val="24"/>
          <w:szCs w:val="24"/>
        </w:rPr>
        <w:t xml:space="preserve"> работу со школьниками на уровне основного общего образования</w:t>
      </w:r>
      <w:r w:rsidRPr="00D57D51">
        <w:rPr>
          <w:rFonts w:ascii="Times New Roman" w:hAnsi="Times New Roman" w:cs="Times New Roman"/>
          <w:sz w:val="24"/>
          <w:szCs w:val="24"/>
        </w:rPr>
        <w:t>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организовать работу с семьями школьников, их родителями и законными представителями для совместного решения проблем личностного развития обучающихся.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Процесс воспитания в образовательной организации основывался на следующих принципах: неукоснительное соблюдение законности и прав семьи и ребёнка, соблюдения конфиденциальности информации о ребёнке и семье, приоритета безопасности ребёнка при нахождении в образовательной организации; ориентир на создание в образовательной организации психологически комфортной среды для каждого ребёнка и взрослого, без которой невозможно конструктивное взаимодействие школьников и педагогов; реализация процесса воспитания главным образом через создание в школе детско-взрослых отношений, которые объединили детей и педагогов яркими и содержательными событиями, общими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системность, целесообразность и не шаблонность как условие его эффективности.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В основе воспитательной системы лежит совместная деятельность детей и взрослых по направлениям духовно-нравственного развития, воспитания с социализации школьников: гражданско-патриотическое, духовно-нравственное, социокультурное, правовое и культура безопасности, экологическое, интеллектуальное,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>, трудовое, воспитание семейных ценностей, коммуникативное. Данные направления воспитательной работы реализовывались через следующие модули: «Ключевые школьные дела», «Классное руководство», «Школьный урок», «Курсы внеурочной деятельности», «Работа с родителями», «Самоуправление», «Профилактика и безопасность», «Детские общественные объединения», «Организация предметно-эстетической среды», «Школьные медиа», «Профориентация» (на уровнях основного общего и среднего общего образования).</w:t>
      </w:r>
    </w:p>
    <w:p w:rsidR="00136158" w:rsidRDefault="00136158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Кадровый состав воспитательной службы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2096"/>
        <w:gridCol w:w="1880"/>
        <w:gridCol w:w="1626"/>
        <w:gridCol w:w="1882"/>
        <w:gridCol w:w="1388"/>
      </w:tblGrid>
      <w:tr w:rsidR="004F2D72" w:rsidRPr="00D57D51" w:rsidTr="00A623D4">
        <w:tc>
          <w:tcPr>
            <w:tcW w:w="511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26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82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388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стаж/</w:t>
            </w:r>
          </w:p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 в должности</w:t>
            </w:r>
          </w:p>
        </w:tc>
      </w:tr>
      <w:tr w:rsidR="004F2D72" w:rsidRPr="00D57D51" w:rsidTr="00A623D4">
        <w:tc>
          <w:tcPr>
            <w:tcW w:w="511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Толстокорова Т.И.</w:t>
            </w:r>
          </w:p>
        </w:tc>
        <w:tc>
          <w:tcPr>
            <w:tcW w:w="184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2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88" w:type="dxa"/>
          </w:tcPr>
          <w:p w:rsidR="004F2D72" w:rsidRPr="00D57D51" w:rsidRDefault="00A623D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лет/</w:t>
            </w:r>
          </w:p>
          <w:p w:rsidR="004F2D72" w:rsidRPr="00D57D51" w:rsidRDefault="00A623D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2D72" w:rsidRPr="00D57D51" w:rsidTr="00A623D4">
        <w:tc>
          <w:tcPr>
            <w:tcW w:w="511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Сембаева С.К.</w:t>
            </w:r>
          </w:p>
        </w:tc>
        <w:tc>
          <w:tcPr>
            <w:tcW w:w="184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B92CB8" w:rsidRPr="00D57D5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</w:t>
            </w:r>
            <w:r w:rsidR="00B92CB8" w:rsidRPr="00D57D51">
              <w:rPr>
                <w:rFonts w:ascii="Times New Roman" w:hAnsi="Times New Roman" w:cs="Times New Roman"/>
                <w:sz w:val="24"/>
                <w:szCs w:val="24"/>
              </w:rPr>
              <w:t>нию и связям с детскими общественными объединениями</w:t>
            </w:r>
          </w:p>
        </w:tc>
        <w:tc>
          <w:tcPr>
            <w:tcW w:w="162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88" w:type="dxa"/>
          </w:tcPr>
          <w:p w:rsidR="004F2D72" w:rsidRPr="00D57D51" w:rsidRDefault="00A623D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лет/</w:t>
            </w:r>
          </w:p>
          <w:p w:rsidR="004F2D72" w:rsidRPr="00D57D51" w:rsidRDefault="00A623D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2D72" w:rsidRPr="00D57D51" w:rsidTr="00A623D4">
        <w:tc>
          <w:tcPr>
            <w:tcW w:w="511" w:type="dxa"/>
          </w:tcPr>
          <w:p w:rsidR="004F2D72" w:rsidRPr="00D57D51" w:rsidRDefault="00A623D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 С.А.</w:t>
            </w:r>
          </w:p>
        </w:tc>
        <w:tc>
          <w:tcPr>
            <w:tcW w:w="184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92CB8" w:rsidRPr="00D57D51">
              <w:rPr>
                <w:rFonts w:ascii="Times New Roman" w:hAnsi="Times New Roman" w:cs="Times New Roman"/>
                <w:sz w:val="24"/>
                <w:szCs w:val="24"/>
              </w:rPr>
              <w:t>Центра образования «Точка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  <w:r w:rsidR="00B92CB8" w:rsidRPr="00D57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8" w:type="dxa"/>
          </w:tcPr>
          <w:p w:rsidR="004F2D72" w:rsidRPr="00D57D51" w:rsidRDefault="00A623D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лет/</w:t>
            </w:r>
          </w:p>
          <w:p w:rsidR="004F2D72" w:rsidRPr="00D57D51" w:rsidRDefault="00A623D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F2D72" w:rsidRPr="00D57D51" w:rsidTr="00A623D4">
        <w:tc>
          <w:tcPr>
            <w:tcW w:w="511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Толстокорова Т.И.</w:t>
            </w:r>
          </w:p>
        </w:tc>
        <w:tc>
          <w:tcPr>
            <w:tcW w:w="184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2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88" w:type="dxa"/>
          </w:tcPr>
          <w:p w:rsidR="004F2D72" w:rsidRPr="00D57D51" w:rsidRDefault="00A623D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4F2D72" w:rsidRPr="00D57D51" w:rsidTr="00A623D4">
        <w:tc>
          <w:tcPr>
            <w:tcW w:w="511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34" w:type="dxa"/>
            <w:gridSpan w:val="5"/>
          </w:tcPr>
          <w:p w:rsidR="004F2D72" w:rsidRPr="00D57D51" w:rsidRDefault="00B92CB8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– 5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DF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lastRenderedPageBreak/>
        <w:t>Все классные руководители входят в состав Школьного объединени</w:t>
      </w:r>
      <w:r w:rsidR="009505DF" w:rsidRPr="00D57D51">
        <w:rPr>
          <w:rFonts w:ascii="Times New Roman" w:hAnsi="Times New Roman" w:cs="Times New Roman"/>
          <w:sz w:val="24"/>
          <w:szCs w:val="24"/>
        </w:rPr>
        <w:t>я классных руководителей. В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учебном году на заседаниях ШМО были рассмотрены следующие вопросы: «Применение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процесса», </w:t>
      </w:r>
      <w:r w:rsidR="009505DF" w:rsidRPr="00D57D51">
        <w:rPr>
          <w:rFonts w:ascii="Times New Roman" w:hAnsi="Times New Roman" w:cs="Times New Roman"/>
          <w:sz w:val="24"/>
          <w:szCs w:val="24"/>
        </w:rPr>
        <w:t xml:space="preserve">«Конкурсное движение как фактор патриотического воспитания в школе», </w:t>
      </w:r>
      <w:r w:rsidRPr="00D57D51">
        <w:rPr>
          <w:rFonts w:ascii="Times New Roman" w:hAnsi="Times New Roman" w:cs="Times New Roman"/>
          <w:sz w:val="24"/>
          <w:szCs w:val="24"/>
        </w:rPr>
        <w:t>«Воспитательные технологии. Проектная деятельность в работе классного руководителя», «Развитие индивидуальности учащихся в процессе их воспитания», «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 xml:space="preserve"> технологии в воспитательном процессе», «Мониторинг эффективности воспитательной работы». На педагогических советах в течение учебного года обсуждались темы: «Воспитательная работа как приоритетное направление деятельности общеобразовательного учреждения», </w:t>
      </w:r>
      <w:r w:rsidR="009505DF" w:rsidRPr="00D57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«Проектирование и реализация индивидуальных образовательных маршрутов, обучающихся»,</w:t>
      </w:r>
      <w:r w:rsidR="009505DF" w:rsidRPr="00D57D51">
        <w:rPr>
          <w:rFonts w:ascii="Times New Roman" w:hAnsi="Times New Roman" w:cs="Times New Roman"/>
          <w:sz w:val="24"/>
          <w:szCs w:val="24"/>
        </w:rPr>
        <w:t xml:space="preserve"> </w:t>
      </w:r>
      <w:r w:rsidR="009505DF" w:rsidRPr="00D57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«Создание условий для успешной социализации обучающихся, формирования у них активной жизненной позиции», «Роль дополнительного образования в формировании </w:t>
      </w:r>
      <w:proofErr w:type="spellStart"/>
      <w:r w:rsidR="009505DF" w:rsidRPr="00D57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9505DF" w:rsidRPr="00D57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личностных результатов обучения».</w:t>
      </w:r>
    </w:p>
    <w:p w:rsidR="004F2D72" w:rsidRPr="00D57D51" w:rsidRDefault="004F2D72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Штат воспитательной службы сформирован в необходимом объёме. Отсутствие в школе педагога-психолога восполнял социальный педагог. По сложным вопросам прибегали к помощи районного психолога Никитиной Н.В.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План работы ШМО классных руководителей реализован на 100 %. Необходимо внести в план работы ШМО классных руководителей мероприятия по организа</w:t>
      </w:r>
      <w:r w:rsidR="009505DF" w:rsidRPr="00D57D51">
        <w:rPr>
          <w:rFonts w:ascii="Times New Roman" w:hAnsi="Times New Roman" w:cs="Times New Roman"/>
          <w:sz w:val="24"/>
          <w:szCs w:val="24"/>
        </w:rPr>
        <w:t>ции воспитательной работы в 2024</w:t>
      </w:r>
      <w:r w:rsidR="004F2D72" w:rsidRPr="00D57D51">
        <w:rPr>
          <w:rFonts w:ascii="Times New Roman" w:hAnsi="Times New Roman" w:cs="Times New Roman"/>
          <w:sz w:val="24"/>
          <w:szCs w:val="24"/>
        </w:rPr>
        <w:t>/2</w:t>
      </w:r>
      <w:r w:rsidR="009505DF" w:rsidRPr="00D57D51">
        <w:rPr>
          <w:rFonts w:ascii="Times New Roman" w:hAnsi="Times New Roman" w:cs="Times New Roman"/>
          <w:sz w:val="24"/>
          <w:szCs w:val="24"/>
        </w:rPr>
        <w:t>5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рабочей программой воспитания.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05DF" w:rsidRPr="00D57D51">
        <w:rPr>
          <w:rFonts w:ascii="Times New Roman" w:hAnsi="Times New Roman" w:cs="Times New Roman"/>
          <w:sz w:val="24"/>
          <w:szCs w:val="24"/>
        </w:rPr>
        <w:t>В 2023/24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учебном году проведены все запланированные педагогические советы по воспитательной работе.</w:t>
      </w:r>
    </w:p>
    <w:p w:rsidR="004F2D72" w:rsidRPr="00D57D51" w:rsidRDefault="004F2D72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Составить перспективный план повышения квалификации педагогов воспитательной службы школы.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Организовать методическую</w:t>
      </w:r>
      <w:r w:rsidR="009505DF" w:rsidRPr="00D57D51">
        <w:rPr>
          <w:rFonts w:ascii="Times New Roman" w:hAnsi="Times New Roman" w:cs="Times New Roman"/>
          <w:sz w:val="24"/>
          <w:szCs w:val="24"/>
        </w:rPr>
        <w:t xml:space="preserve"> поддержку при аттестации в 2024/25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4F2D72" w:rsidRPr="00D57D51" w:rsidRDefault="00D57D51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с учётом календарного плана воспитательной работы школы.</w:t>
      </w:r>
    </w:p>
    <w:p w:rsidR="00D57D51" w:rsidRDefault="00D57D51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Методическая деятельность по воспитательной работе (педагогические чтения, методические семинары, мастер-классы, конференции, круглые столы и т.д.)</w:t>
      </w:r>
    </w:p>
    <w:p w:rsidR="009505DF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В соответствии с планом методической работы по воспитательной деятельности школы педагоги школы приняли участие в различных </w:t>
      </w:r>
      <w:r w:rsidR="009505DF" w:rsidRPr="00D57D51">
        <w:rPr>
          <w:rFonts w:ascii="Times New Roman" w:hAnsi="Times New Roman" w:cs="Times New Roman"/>
          <w:sz w:val="24"/>
          <w:szCs w:val="24"/>
        </w:rPr>
        <w:t>методических семинарах</w:t>
      </w:r>
      <w:r w:rsidRPr="00D57D51">
        <w:rPr>
          <w:rFonts w:ascii="Times New Roman" w:hAnsi="Times New Roman" w:cs="Times New Roman"/>
          <w:sz w:val="24"/>
          <w:szCs w:val="24"/>
        </w:rPr>
        <w:t xml:space="preserve">: </w:t>
      </w:r>
      <w:r w:rsidR="009505DF" w:rsidRPr="00D57D51">
        <w:rPr>
          <w:rFonts w:ascii="Times New Roman" w:hAnsi="Times New Roman" w:cs="Times New Roman"/>
          <w:sz w:val="24"/>
          <w:szCs w:val="24"/>
        </w:rPr>
        <w:t xml:space="preserve">«Воспитательная работа как приоритетное направление деятельности общеобразовательного учреждения», </w:t>
      </w:r>
      <w:r w:rsidR="009505DF" w:rsidRPr="00D57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«Проектирование и реализация индивидуальных образовательных маршрутов, обучающихся»,</w:t>
      </w:r>
      <w:r w:rsidR="009505DF" w:rsidRPr="00D57D51">
        <w:rPr>
          <w:rFonts w:ascii="Times New Roman" w:hAnsi="Times New Roman" w:cs="Times New Roman"/>
          <w:sz w:val="24"/>
          <w:szCs w:val="24"/>
        </w:rPr>
        <w:t xml:space="preserve"> </w:t>
      </w:r>
      <w:r w:rsidR="009505DF" w:rsidRPr="00D57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«Создание условий для успешной социализации обучающихся, формирования у них активной жизненной позиции», «Роль дополнительного образования в формировании </w:t>
      </w:r>
      <w:proofErr w:type="spellStart"/>
      <w:r w:rsidR="009505DF" w:rsidRPr="00D57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метапредметных</w:t>
      </w:r>
      <w:proofErr w:type="spellEnd"/>
      <w:r w:rsidR="009505DF" w:rsidRPr="00D57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личностных результатов обучения».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72" w:rsidRPr="00D57D51" w:rsidRDefault="004F2D72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Тематика семинаров и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 xml:space="preserve"> была связана с деятельностью всех участников службы воспитания в школе.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</w:t>
      </w:r>
      <w:r w:rsidRPr="00D57D51">
        <w:rPr>
          <w:rFonts w:ascii="Times New Roman" w:hAnsi="Times New Roman" w:cs="Times New Roman"/>
          <w:sz w:val="24"/>
          <w:szCs w:val="24"/>
        </w:rPr>
        <w:t>в новом учебном году рассмотреть</w:t>
      </w:r>
      <w:r w:rsidRPr="00D57D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57D51">
        <w:rPr>
          <w:rFonts w:ascii="Times New Roman" w:hAnsi="Times New Roman" w:cs="Times New Roman"/>
          <w:sz w:val="24"/>
          <w:szCs w:val="24"/>
        </w:rPr>
        <w:t>вопрос участия классных руководителей в конференциях и мастер-классах по вопросам организации воспитательной работы в соответствии с рабочей программой воспитания, формирования творческой и социальной активности обучающихся, а также построению системы активного взаимодействия с родителями обучающихся.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Степень реализации плана воспитательной работы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Реализация программы воспитания проводилась по модулям Рабочей программы воспитания и выполнению календарного плана воспит</w:t>
      </w:r>
      <w:r w:rsidR="00044629" w:rsidRPr="00D57D51">
        <w:rPr>
          <w:rFonts w:ascii="Times New Roman" w:hAnsi="Times New Roman" w:cs="Times New Roman"/>
          <w:sz w:val="24"/>
          <w:szCs w:val="24"/>
        </w:rPr>
        <w:t>ательной работы на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4F2D72" w:rsidRPr="00D57D51" w:rsidRDefault="004F2D72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lastRenderedPageBreak/>
        <w:t>Модуль «Ключевые школьные дела»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Ключевые школьные дела – это главные традиционные общешкольные дела, в которых принимает участие большая часть школьников. Они обязательно планируются, готовятся, проводятся и анализируются педагогами и учащимися.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Церемония поднятия государственного флага РФ под исполнения гимна;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Торжественная линейка, посвященная Дню Знаний;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«Самолетик будущего»;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«Внимание! Дети идут в школу!»;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«Мой любимый учитель»;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Праздник «Такая разная Осень!»;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Всероссийская акция, посвященная Дню отца;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«Единство разных»;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Всероссийская акция «Письмо солдату»;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День матери;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Эстафета «Читаем вместе»;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Всероссийская акция «Блокадный хлеб»;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«Покормите птиц!»;</w:t>
      </w:r>
    </w:p>
    <w:p w:rsidR="004F2D72" w:rsidRPr="00D57D51" w:rsidRDefault="00343628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Международный Д</w:t>
      </w:r>
      <w:r w:rsidR="004F2D72" w:rsidRPr="00D57D51">
        <w:rPr>
          <w:rFonts w:ascii="Times New Roman" w:hAnsi="Times New Roman" w:cs="Times New Roman"/>
          <w:sz w:val="24"/>
          <w:szCs w:val="24"/>
        </w:rPr>
        <w:t>ень земли;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Мастерская Деда Мороза;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Новогодние представления;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Смотр «Статен и строен – уважения достоин»;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Соревнования «Один день в армии»;</w:t>
      </w:r>
    </w:p>
    <w:p w:rsidR="000B5946" w:rsidRPr="00D57D51" w:rsidRDefault="000B5946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Военно-спортивные соревнования памяти А.А. Баринова;</w:t>
      </w:r>
    </w:p>
    <w:p w:rsidR="004F2D72" w:rsidRPr="00D57D51" w:rsidRDefault="000B5946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 «</w:t>
      </w:r>
      <w:r w:rsidR="004F2D72" w:rsidRPr="00D57D51">
        <w:rPr>
          <w:rFonts w:ascii="Times New Roman" w:hAnsi="Times New Roman" w:cs="Times New Roman"/>
          <w:sz w:val="24"/>
          <w:szCs w:val="24"/>
        </w:rPr>
        <w:t>День космонавтики»;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«Окна Победы»;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«Дедов достойны»;</w:t>
      </w:r>
    </w:p>
    <w:p w:rsidR="003163B8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«Письма Победы»;</w:t>
      </w:r>
    </w:p>
    <w:p w:rsidR="003163B8" w:rsidRPr="00D57D51" w:rsidRDefault="003163B8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Легкоатлетический пробег, приуроченный ко Дню Победы;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Акция «Школа наш дом – мы хозяева в нем!»;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Торжественная линейка «Последний звонок»;</w:t>
      </w:r>
    </w:p>
    <w:p w:rsidR="003163B8" w:rsidRPr="00D57D51" w:rsidRDefault="003163B8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Выпускной вечер;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День памяти и скорби;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Летняя оздоровительная компания.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Все церемонии награждения школьников за активное участие в жизни школы победы в конкурсах, соревнованиях, олимпиадах и др. проводились на еженедельной линейке «Поднятия флага РФ», что приобретает торжественность и повышает мотивацию учащихся в участии </w:t>
      </w:r>
      <w:proofErr w:type="gramStart"/>
      <w:r w:rsidRPr="00D57D51">
        <w:rPr>
          <w:rFonts w:ascii="Times New Roman" w:hAnsi="Times New Roman" w:cs="Times New Roman"/>
          <w:sz w:val="24"/>
          <w:szCs w:val="24"/>
        </w:rPr>
        <w:t>в различного рода</w:t>
      </w:r>
      <w:proofErr w:type="gramEnd"/>
      <w:r w:rsidRPr="00D57D51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</w:p>
    <w:p w:rsidR="004F2D72" w:rsidRPr="00D57D51" w:rsidRDefault="004F2D72" w:rsidP="00D57D5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Запланированная работа в течение года выполнена. Все мероприятия, посвященные календарным праздникам и памятным датам проведены. Участия в них шк</w:t>
      </w:r>
      <w:r w:rsidR="000B5946" w:rsidRPr="00D57D51">
        <w:rPr>
          <w:rFonts w:ascii="Times New Roman" w:hAnsi="Times New Roman" w:cs="Times New Roman"/>
          <w:sz w:val="24"/>
          <w:szCs w:val="24"/>
        </w:rPr>
        <w:t>ольников 5-9</w:t>
      </w:r>
      <w:r w:rsidRPr="00D57D51">
        <w:rPr>
          <w:rFonts w:ascii="Times New Roman" w:hAnsi="Times New Roman" w:cs="Times New Roman"/>
          <w:sz w:val="24"/>
          <w:szCs w:val="24"/>
        </w:rPr>
        <w:t xml:space="preserve"> классов носили массовых характер. Подробная информация о проводимых мероприятиях своевременно размещалась на школьном сайте </w:t>
      </w:r>
      <w:hyperlink r:id="rId7" w:tgtFrame="_blank" w:history="1">
        <w:r w:rsidRPr="00D57D5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https://slavsosh.ru/</w:t>
        </w:r>
      </w:hyperlink>
      <w:r w:rsidRPr="00D57D51">
        <w:rPr>
          <w:rFonts w:ascii="Times New Roman" w:hAnsi="Times New Roman" w:cs="Times New Roman"/>
          <w:sz w:val="24"/>
          <w:szCs w:val="24"/>
        </w:rPr>
        <w:t xml:space="preserve"> и в группе МБОУ «Славянская школа» </w:t>
      </w:r>
      <w:r w:rsidRPr="00D57D51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D57D5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https://vk.com/club205047641</w:t>
        </w:r>
      </w:hyperlink>
      <w:r w:rsidRPr="00D57D51">
        <w:rPr>
          <w:rFonts w:ascii="Times New Roman" w:hAnsi="Times New Roman" w:cs="Times New Roman"/>
          <w:sz w:val="24"/>
          <w:szCs w:val="24"/>
        </w:rPr>
        <w:t>.</w:t>
      </w:r>
    </w:p>
    <w:p w:rsidR="00136158" w:rsidRDefault="00136158" w:rsidP="00D57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  <w:r w:rsidRPr="00D57D51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Осуществляя работу с классом, классный руководитель организует работу с классным коллективом, индивидуальную работу с учащимися, работу с учителями-предметниками, работу с родителями и их законными представителями. В ш</w:t>
      </w:r>
      <w:r w:rsidR="006F5CF9" w:rsidRPr="00D57D51">
        <w:rPr>
          <w:rFonts w:ascii="Times New Roman" w:hAnsi="Times New Roman" w:cs="Times New Roman"/>
          <w:sz w:val="24"/>
          <w:szCs w:val="24"/>
        </w:rPr>
        <w:t>коле работают 6</w:t>
      </w:r>
      <w:r w:rsidRPr="00D57D51">
        <w:rPr>
          <w:rFonts w:ascii="Times New Roman" w:hAnsi="Times New Roman" w:cs="Times New Roman"/>
          <w:sz w:val="24"/>
          <w:szCs w:val="24"/>
        </w:rPr>
        <w:t xml:space="preserve"> руководителей (один их них имеет два классных руководства)</w:t>
      </w:r>
      <w:r w:rsidR="006F5CF9" w:rsidRPr="00D57D51">
        <w:rPr>
          <w:rFonts w:ascii="Times New Roman" w:hAnsi="Times New Roman" w:cs="Times New Roman"/>
          <w:sz w:val="24"/>
          <w:szCs w:val="24"/>
        </w:rPr>
        <w:t>, которые осуществляют руководство</w:t>
      </w:r>
      <w:r w:rsidR="00F87AB4" w:rsidRPr="00D57D51">
        <w:rPr>
          <w:rFonts w:ascii="Times New Roman" w:hAnsi="Times New Roman" w:cs="Times New Roman"/>
          <w:sz w:val="24"/>
          <w:szCs w:val="24"/>
        </w:rPr>
        <w:t xml:space="preserve"> над 5-9 классами.</w:t>
      </w:r>
      <w:r w:rsidRPr="00D57D51">
        <w:rPr>
          <w:rFonts w:ascii="Times New Roman" w:hAnsi="Times New Roman" w:cs="Times New Roman"/>
          <w:sz w:val="24"/>
          <w:szCs w:val="24"/>
        </w:rPr>
        <w:t xml:space="preserve"> Составлены </w:t>
      </w:r>
      <w:r w:rsidR="00F87AB4" w:rsidRPr="00D57D51">
        <w:rPr>
          <w:rFonts w:ascii="Times New Roman" w:hAnsi="Times New Roman" w:cs="Times New Roman"/>
          <w:sz w:val="24"/>
          <w:szCs w:val="24"/>
        </w:rPr>
        <w:t>планы ВР во всех классах на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учебный год. Планы воспитательной работы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деятельности строится на основе анализа. Классные руководители уделяют внимание воспитанию гражданственности, патриотизма, </w:t>
      </w:r>
      <w:r w:rsidRPr="00D57D51">
        <w:rPr>
          <w:rFonts w:ascii="Times New Roman" w:hAnsi="Times New Roman" w:cs="Times New Roman"/>
          <w:sz w:val="24"/>
          <w:szCs w:val="24"/>
        </w:rPr>
        <w:lastRenderedPageBreak/>
        <w:t>формированию здорового образа жизни, профориентации в ознакомительном порядке, индивидуальной работе с учащимися, работе с семьей и др. Оформлены социальные паспорта каждого класса, на основании которых составлен социальный паспорт школы. Утвержден список учащихся для занятий внеурочной деятельностью и дополнительным образованием. В течение всего учебного года проводилась индивидуальная работа с одаренными детьми и детьми «группы риска». Периодически со всеми с учащимися проводился инструктаж по ПДД, ЧС, ТБ.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Анализируя деятельность классных руководителей можно сделать вывод, что классные руководители осуществляют работу по всем направлениям деятельности. Осуществляют индивидуальную работу с детьми, требующими особого педагогического внимания. Следят за успехами и достижениями каждого ученика, проводят необходимую коррекционную работу. За каждым классом закреплен кабинет, в котором обязательно наличие классных информационных уголков.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Классным руководителям активнее использовать в своей работе мероприятия, повышающие мотивацию обучающихся к учебной деятельности.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Активнее привлекать обучающихся к планированию, проведению и анализу классных дел.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Смелее вовлекать родителей обучающихся во все сферы воспитательной деятельности.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2D72" w:rsidRPr="00D57D51">
        <w:rPr>
          <w:rFonts w:ascii="Times New Roman" w:hAnsi="Times New Roman" w:cs="Times New Roman"/>
          <w:sz w:val="24"/>
          <w:szCs w:val="24"/>
        </w:rPr>
        <w:t>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</w:t>
      </w:r>
    </w:p>
    <w:p w:rsidR="00136158" w:rsidRDefault="00136158" w:rsidP="00D57D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4F2D72" w:rsidP="00D57D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Воспитательный потенциал урока реализуется в школе через превращение знаний в объекты эмоционального переживания: организацию работы с воспитывающей информацией, привлечению внимания к нравственным проблемам, связанным </w:t>
      </w:r>
      <w:proofErr w:type="gramStart"/>
      <w:r w:rsidRPr="00D57D51">
        <w:rPr>
          <w:rFonts w:ascii="Times New Roman" w:hAnsi="Times New Roman" w:cs="Times New Roman"/>
          <w:sz w:val="24"/>
          <w:szCs w:val="24"/>
        </w:rPr>
        <w:t>с открытиям</w:t>
      </w:r>
      <w:proofErr w:type="gramEnd"/>
      <w:r w:rsidRPr="00D57D51">
        <w:rPr>
          <w:rFonts w:ascii="Times New Roman" w:hAnsi="Times New Roman" w:cs="Times New Roman"/>
          <w:sz w:val="24"/>
          <w:szCs w:val="24"/>
        </w:rPr>
        <w:t xml:space="preserve"> и изобретениями. В рамках урока реализуются необычные формы проведения: деловая игра, укор-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>, урок-лаборатория и др. Основные методы обучения на данных уроках частично-поисковый и исследовательский. Цель таких уроков – открытие нового знания на основе материала, выходящего за рамки школьной программы. На уроках осуществляется использование воспитательных возможностей учебного предмета, привлечение внимания школьников к ценностному аспекту изучаемых на уроках явлений, применение на уроках интерактивных форм работы, инициирование и поддержка исследовательской деятельности учащихся.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На уроках соблюдаются требования </w:t>
      </w:r>
      <w:proofErr w:type="spellStart"/>
      <w:r w:rsidR="004F2D72" w:rsidRPr="00D57D5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F2D72" w:rsidRPr="00D57D51">
        <w:rPr>
          <w:rFonts w:ascii="Times New Roman" w:hAnsi="Times New Roman" w:cs="Times New Roman"/>
          <w:sz w:val="24"/>
          <w:szCs w:val="24"/>
        </w:rPr>
        <w:t xml:space="preserve"> в целях сохранения здоровья учащихся.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Уроки соответствуют требованиям ФГОС.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игры, викторины и др.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2D72" w:rsidRPr="00D57D51">
        <w:rPr>
          <w:rFonts w:ascii="Times New Roman" w:hAnsi="Times New Roman" w:cs="Times New Roman"/>
          <w:sz w:val="24"/>
          <w:szCs w:val="24"/>
        </w:rPr>
        <w:t>Все педагоги следят за внешним видом учащихся, обучают правилам этикета.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2D72" w:rsidRPr="00D57D51">
        <w:rPr>
          <w:rFonts w:ascii="Times New Roman" w:hAnsi="Times New Roman" w:cs="Times New Roman"/>
          <w:sz w:val="24"/>
          <w:szCs w:val="24"/>
        </w:rPr>
        <w:t>Содержание урока развивает самостоятельность, познавательную активность, с помощью созданий ситуаций для применения собственного опыта школьников.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F2D72" w:rsidRPr="00D57D51">
        <w:rPr>
          <w:rFonts w:ascii="Times New Roman" w:hAnsi="Times New Roman" w:cs="Times New Roman"/>
          <w:sz w:val="24"/>
          <w:szCs w:val="24"/>
        </w:rPr>
        <w:t>Учебная и воспитательная деятельность в рамках урока соответствует учету индивидуальных особенностей.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F2D72" w:rsidRPr="00D57D51">
        <w:rPr>
          <w:rFonts w:ascii="Times New Roman" w:hAnsi="Times New Roman" w:cs="Times New Roman"/>
          <w:sz w:val="24"/>
          <w:szCs w:val="24"/>
        </w:rPr>
        <w:t>Воспитательная цель урока реализуется через формирование навыков, убеждений, чувств.</w:t>
      </w:r>
    </w:p>
    <w:p w:rsidR="00136158" w:rsidRDefault="00136158" w:rsidP="00D57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B92CB8" w:rsidP="00136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 и дополнительное образование</w:t>
      </w:r>
      <w:r w:rsidR="004F2D72" w:rsidRPr="00D57D51">
        <w:rPr>
          <w:rFonts w:ascii="Times New Roman" w:hAnsi="Times New Roman" w:cs="Times New Roman"/>
          <w:b/>
          <w:sz w:val="24"/>
          <w:szCs w:val="24"/>
        </w:rPr>
        <w:t>»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Внеурочная деятельность в МБОУ «Славянская СОШ</w:t>
      </w:r>
      <w:r w:rsidR="003163B8" w:rsidRPr="00D57D51">
        <w:rPr>
          <w:rFonts w:ascii="Times New Roman" w:hAnsi="Times New Roman" w:cs="Times New Roman"/>
          <w:sz w:val="24"/>
          <w:szCs w:val="24"/>
        </w:rPr>
        <w:t>» в 5-9</w:t>
      </w:r>
      <w:r w:rsidRPr="00D57D51">
        <w:rPr>
          <w:rFonts w:ascii="Times New Roman" w:hAnsi="Times New Roman" w:cs="Times New Roman"/>
          <w:sz w:val="24"/>
          <w:szCs w:val="24"/>
        </w:rPr>
        <w:t xml:space="preserve"> классах реализуется в рамках </w:t>
      </w:r>
      <w:r w:rsidR="00F87AB4" w:rsidRPr="00D57D51">
        <w:rPr>
          <w:rFonts w:ascii="Times New Roman" w:hAnsi="Times New Roman" w:cs="Times New Roman"/>
          <w:sz w:val="24"/>
          <w:szCs w:val="24"/>
        </w:rPr>
        <w:t>единого календарного планирования</w:t>
      </w:r>
      <w:r w:rsidRPr="00D57D51">
        <w:rPr>
          <w:rFonts w:ascii="Times New Roman" w:hAnsi="Times New Roman" w:cs="Times New Roman"/>
          <w:sz w:val="24"/>
          <w:szCs w:val="24"/>
        </w:rPr>
        <w:t xml:space="preserve"> воспитательной работы. Содержание внеурочной деятельности складывалось из возможностей школы и пожеланий детей и родителей (выявление запросов родителей и интересов детей). Для этого были проведены </w:t>
      </w:r>
      <w:r w:rsidRPr="00D57D51">
        <w:rPr>
          <w:rFonts w:ascii="Times New Roman" w:hAnsi="Times New Roman" w:cs="Times New Roman"/>
          <w:sz w:val="24"/>
          <w:szCs w:val="24"/>
        </w:rPr>
        <w:lastRenderedPageBreak/>
        <w:t>родительские собрания, на которых проведено знакомство с примерным планом внеурочной деятельности школы. Составлено расписание внеуро</w:t>
      </w:r>
      <w:r w:rsidR="003163B8" w:rsidRPr="00D57D51">
        <w:rPr>
          <w:rFonts w:ascii="Times New Roman" w:hAnsi="Times New Roman" w:cs="Times New Roman"/>
          <w:sz w:val="24"/>
          <w:szCs w:val="24"/>
        </w:rPr>
        <w:t>чной деятельности для учащихся 5-9</w:t>
      </w:r>
      <w:r w:rsidRPr="00D57D51">
        <w:rPr>
          <w:rFonts w:ascii="Times New Roman" w:hAnsi="Times New Roman" w:cs="Times New Roman"/>
          <w:sz w:val="24"/>
          <w:szCs w:val="24"/>
        </w:rPr>
        <w:t xml:space="preserve"> классов. Расписание занятий составлено в соответствии с рекомендациями, в которых между уроками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другими видами деятельности. Режим проведения внеурочной деятельности с понедельника по пятницу. Занятос</w:t>
      </w:r>
      <w:r w:rsidR="003163B8" w:rsidRPr="00D57D51">
        <w:rPr>
          <w:rFonts w:ascii="Times New Roman" w:hAnsi="Times New Roman" w:cs="Times New Roman"/>
          <w:sz w:val="24"/>
          <w:szCs w:val="24"/>
        </w:rPr>
        <w:t>ть учащихся основ</w:t>
      </w:r>
      <w:r w:rsidRPr="00D57D51">
        <w:rPr>
          <w:rFonts w:ascii="Times New Roman" w:hAnsi="Times New Roman" w:cs="Times New Roman"/>
          <w:sz w:val="24"/>
          <w:szCs w:val="24"/>
        </w:rPr>
        <w:t>ной школы во внеуро</w:t>
      </w:r>
      <w:r w:rsidR="003163B8" w:rsidRPr="00D57D51">
        <w:rPr>
          <w:rFonts w:ascii="Times New Roman" w:hAnsi="Times New Roman" w:cs="Times New Roman"/>
          <w:sz w:val="24"/>
          <w:szCs w:val="24"/>
        </w:rPr>
        <w:t>чной деятельности составляет 98</w:t>
      </w:r>
      <w:r w:rsidRPr="00D57D5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во второй половине дня. Для её организации используются различные формы: игры, соревнования, конкурсы, проектная и исследовательская деятельность. 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Каждым учителем ведётся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 учащихся. 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предоставляет им возможность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роста социально значимые отношения, получить опыт участия в социально значимых делах;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формирования в объединениях дополнительного образования, секциях, клубах, кружках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F2D72" w:rsidRPr="00D57D51" w:rsidRDefault="004F2D72" w:rsidP="00D57D5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4F2D72" w:rsidRPr="00D57D51" w:rsidRDefault="004F2D72" w:rsidP="00D57D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в рамках следующих выбранных школьниками ее видов: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F2D72" w:rsidRPr="00D57D51" w:rsidTr="00640C4E">
        <w:tc>
          <w:tcPr>
            <w:tcW w:w="4390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развития личности </w:t>
            </w:r>
          </w:p>
        </w:tc>
        <w:tc>
          <w:tcPr>
            <w:tcW w:w="4955" w:type="dxa"/>
          </w:tcPr>
          <w:p w:rsidR="004F2D72" w:rsidRPr="00D57D51" w:rsidRDefault="004F2D72" w:rsidP="00D57D5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4F2D72" w:rsidRPr="00D57D51" w:rsidTr="00640C4E">
        <w:tc>
          <w:tcPr>
            <w:tcW w:w="4390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Познавательная (интеллектуальная) деятельность</w:t>
            </w:r>
          </w:p>
        </w:tc>
        <w:tc>
          <w:tcPr>
            <w:tcW w:w="4955" w:type="dxa"/>
          </w:tcPr>
          <w:p w:rsidR="004F2D72" w:rsidRPr="00D57D51" w:rsidRDefault="001B6308" w:rsidP="00A15F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7AB4" w:rsidRPr="00D57D51">
              <w:rPr>
                <w:rFonts w:ascii="Times New Roman" w:hAnsi="Times New Roman" w:cs="Times New Roman"/>
                <w:sz w:val="24"/>
                <w:szCs w:val="24"/>
              </w:rPr>
              <w:t>Разговоры о важном», «Функциональн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ая грамотность», «Русский язык и культура речи», «Трудные вопросы биологии», «Занимательная биология», «</w:t>
            </w:r>
            <w:r w:rsidR="00B34458" w:rsidRPr="00D57D51">
              <w:rPr>
                <w:rFonts w:ascii="Times New Roman" w:hAnsi="Times New Roman" w:cs="Times New Roman"/>
                <w:sz w:val="24"/>
                <w:szCs w:val="24"/>
              </w:rPr>
              <w:t>Обществознание. За страницами учебника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», «Трудные вопросы матема</w:t>
            </w:r>
            <w:r w:rsidR="00B34458" w:rsidRPr="00D57D51">
              <w:rPr>
                <w:rFonts w:ascii="Times New Roman" w:hAnsi="Times New Roman" w:cs="Times New Roman"/>
                <w:sz w:val="24"/>
                <w:szCs w:val="24"/>
              </w:rPr>
              <w:t>тики», «Химия чудес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», «Информатика в задачах и вопросах»</w:t>
            </w:r>
            <w:r w:rsidR="003347A9" w:rsidRPr="00D57D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4458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«Умею. Знаю</w:t>
            </w:r>
            <w:r w:rsidR="00A15FA4">
              <w:rPr>
                <w:rFonts w:ascii="Times New Roman" w:hAnsi="Times New Roman" w:cs="Times New Roman"/>
                <w:sz w:val="24"/>
                <w:szCs w:val="24"/>
              </w:rPr>
              <w:t>, Хочу», «Россия – моя история»</w:t>
            </w:r>
          </w:p>
        </w:tc>
      </w:tr>
      <w:tr w:rsidR="004F2D72" w:rsidRPr="00D57D51" w:rsidTr="00640C4E">
        <w:tc>
          <w:tcPr>
            <w:tcW w:w="4390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955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«Легкая</w:t>
            </w:r>
            <w:r w:rsidR="001B6308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атлетика», «Волейбол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», «Шахматы»</w:t>
            </w:r>
            <w:r w:rsidR="00227287" w:rsidRPr="00D57D51">
              <w:rPr>
                <w:rFonts w:ascii="Times New Roman" w:hAnsi="Times New Roman" w:cs="Times New Roman"/>
                <w:sz w:val="24"/>
                <w:szCs w:val="24"/>
              </w:rPr>
              <w:t>, «Гиревой спорт»</w:t>
            </w:r>
          </w:p>
        </w:tc>
      </w:tr>
      <w:tr w:rsidR="004F2D72" w:rsidRPr="00D57D51" w:rsidTr="00640C4E">
        <w:tc>
          <w:tcPr>
            <w:tcW w:w="4390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Декоративно-творческая деятельность</w:t>
            </w:r>
          </w:p>
        </w:tc>
        <w:tc>
          <w:tcPr>
            <w:tcW w:w="4955" w:type="dxa"/>
          </w:tcPr>
          <w:p w:rsidR="004F2D72" w:rsidRPr="00D57D51" w:rsidRDefault="001B6308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«Живет на свете Красота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, «Юный дизайнер»</w:t>
            </w:r>
            <w:r w:rsidR="007142E5" w:rsidRPr="00D57D51">
              <w:rPr>
                <w:rFonts w:ascii="Times New Roman" w:hAnsi="Times New Roman" w:cs="Times New Roman"/>
                <w:sz w:val="24"/>
                <w:szCs w:val="24"/>
              </w:rPr>
              <w:t>, «Сам себе режиссер»</w:t>
            </w:r>
          </w:p>
        </w:tc>
      </w:tr>
      <w:tr w:rsidR="004F2D72" w:rsidRPr="00D57D51" w:rsidTr="00640C4E">
        <w:tc>
          <w:tcPr>
            <w:tcW w:w="4390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Компьютерные компетенции</w:t>
            </w:r>
          </w:p>
        </w:tc>
        <w:tc>
          <w:tcPr>
            <w:tcW w:w="4955" w:type="dxa"/>
          </w:tcPr>
          <w:p w:rsidR="004F2D72" w:rsidRPr="00D57D51" w:rsidRDefault="001B6308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7A9" w:rsidRPr="00D57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A9" w:rsidRPr="00D57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347A9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-моделирование», </w:t>
            </w:r>
            <w:r w:rsidR="00F87AB4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модульных моделей из древесины», </w:t>
            </w:r>
            <w:r w:rsidR="003347A9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«Программирование в среде </w:t>
            </w:r>
            <w:r w:rsidR="003347A9" w:rsidRPr="00D57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="003347A9" w:rsidRPr="00D57D51">
              <w:rPr>
                <w:rFonts w:ascii="Times New Roman" w:hAnsi="Times New Roman" w:cs="Times New Roman"/>
                <w:sz w:val="24"/>
                <w:szCs w:val="24"/>
              </w:rPr>
              <w:t>», «Робототехника»</w:t>
            </w:r>
          </w:p>
        </w:tc>
      </w:tr>
      <w:tr w:rsidR="004F2D72" w:rsidRPr="00D57D51" w:rsidTr="00640C4E">
        <w:tc>
          <w:tcPr>
            <w:tcW w:w="4390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</w:tc>
        <w:tc>
          <w:tcPr>
            <w:tcW w:w="4955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Легокоструирование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42E5" w:rsidRPr="00D57D51">
              <w:rPr>
                <w:rFonts w:ascii="Times New Roman" w:hAnsi="Times New Roman" w:cs="Times New Roman"/>
                <w:sz w:val="24"/>
                <w:szCs w:val="24"/>
              </w:rPr>
              <w:t>, «Управление БПЛА»</w:t>
            </w:r>
            <w:r w:rsidR="00227287" w:rsidRPr="00D57D51">
              <w:rPr>
                <w:rFonts w:ascii="Times New Roman" w:hAnsi="Times New Roman" w:cs="Times New Roman"/>
                <w:sz w:val="24"/>
                <w:szCs w:val="24"/>
              </w:rPr>
              <w:t>, «Основы программирования»</w:t>
            </w:r>
          </w:p>
        </w:tc>
      </w:tr>
      <w:tr w:rsidR="004F2D72" w:rsidRPr="00D57D51" w:rsidTr="00640C4E">
        <w:tc>
          <w:tcPr>
            <w:tcW w:w="4390" w:type="dxa"/>
          </w:tcPr>
          <w:p w:rsidR="004F2D72" w:rsidRPr="00D57D51" w:rsidRDefault="004F2D72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955" w:type="dxa"/>
          </w:tcPr>
          <w:p w:rsidR="004F2D72" w:rsidRPr="00D57D51" w:rsidRDefault="007142E5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«Я-исследователь», «Проектная деятельность», «Исследовательская лаборатория»</w:t>
            </w:r>
          </w:p>
        </w:tc>
      </w:tr>
      <w:tr w:rsidR="00227287" w:rsidRPr="00D57D51" w:rsidTr="00640C4E">
        <w:tc>
          <w:tcPr>
            <w:tcW w:w="4390" w:type="dxa"/>
          </w:tcPr>
          <w:p w:rsidR="00227287" w:rsidRPr="00D57D51" w:rsidRDefault="00227287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Профориента</w:t>
            </w:r>
            <w:r w:rsidR="00B34458" w:rsidRPr="00D57D5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4955" w:type="dxa"/>
          </w:tcPr>
          <w:p w:rsidR="00227287" w:rsidRPr="00D57D51" w:rsidRDefault="00B34458" w:rsidP="00D57D5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</w:tr>
    </w:tbl>
    <w:p w:rsidR="004F2D72" w:rsidRPr="00D57D51" w:rsidRDefault="004F2D72" w:rsidP="00D57D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Выводы: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Занятость учащихся вне</w:t>
      </w:r>
      <w:r w:rsidR="007142E5" w:rsidRPr="00D57D51">
        <w:rPr>
          <w:rFonts w:ascii="Times New Roman" w:hAnsi="Times New Roman" w:cs="Times New Roman"/>
          <w:sz w:val="24"/>
          <w:szCs w:val="24"/>
        </w:rPr>
        <w:t>урочной деятельностью учащ</w:t>
      </w:r>
      <w:r w:rsidR="005B61D1" w:rsidRPr="00D57D51">
        <w:rPr>
          <w:rFonts w:ascii="Times New Roman" w:hAnsi="Times New Roman" w:cs="Times New Roman"/>
          <w:sz w:val="24"/>
          <w:szCs w:val="24"/>
        </w:rPr>
        <w:t>ихся 5 – 9 классов составляет 100</w:t>
      </w:r>
      <w:r w:rsidRPr="00D57D51">
        <w:rPr>
          <w:rFonts w:ascii="Times New Roman" w:hAnsi="Times New Roman" w:cs="Times New Roman"/>
          <w:sz w:val="24"/>
          <w:szCs w:val="24"/>
        </w:rPr>
        <w:t xml:space="preserve"> %. Расписание занятий соответствует требованиям. Внеурочная деятельность охватывает разнообразные направления деятельности. Доминирующим направлением выступает – общекультурное направление. Занятия проходят в живой, интересной для детей форме.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Продолжить работу по формированию УУД средствами внеурочной деятельности.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Изучать интересы детей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7142E5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61D1" w:rsidRPr="00D57D51">
        <w:rPr>
          <w:rFonts w:ascii="Times New Roman" w:hAnsi="Times New Roman" w:cs="Times New Roman"/>
          <w:sz w:val="24"/>
          <w:szCs w:val="24"/>
        </w:rPr>
        <w:t>Осуществлять</w:t>
      </w:r>
      <w:r w:rsidR="007142E5" w:rsidRPr="00D57D51">
        <w:rPr>
          <w:rFonts w:ascii="Times New Roman" w:hAnsi="Times New Roman" w:cs="Times New Roman"/>
          <w:sz w:val="24"/>
          <w:szCs w:val="24"/>
        </w:rPr>
        <w:t xml:space="preserve"> </w:t>
      </w:r>
      <w:r w:rsidR="005B61D1" w:rsidRPr="00D57D51">
        <w:rPr>
          <w:rFonts w:ascii="Times New Roman" w:hAnsi="Times New Roman" w:cs="Times New Roman"/>
          <w:sz w:val="24"/>
          <w:szCs w:val="24"/>
        </w:rPr>
        <w:t xml:space="preserve">100% </w:t>
      </w:r>
      <w:r w:rsidR="007142E5" w:rsidRPr="00D57D51">
        <w:rPr>
          <w:rFonts w:ascii="Times New Roman" w:hAnsi="Times New Roman" w:cs="Times New Roman"/>
          <w:sz w:val="24"/>
          <w:szCs w:val="24"/>
        </w:rPr>
        <w:t>охват учащихся 5-9 кла</w:t>
      </w:r>
      <w:r w:rsidR="005B61D1" w:rsidRPr="00D57D51">
        <w:rPr>
          <w:rFonts w:ascii="Times New Roman" w:hAnsi="Times New Roman" w:cs="Times New Roman"/>
          <w:sz w:val="24"/>
          <w:szCs w:val="24"/>
        </w:rPr>
        <w:t>ссов внеурочной деятельностью.</w:t>
      </w:r>
      <w:r w:rsidR="007142E5" w:rsidRPr="00D5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158" w:rsidRDefault="00136158" w:rsidP="00D57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9B38DE" w:rsidP="00136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5A525E" w:rsidRPr="00D57D51" w:rsidRDefault="005A525E" w:rsidP="00D57D51">
      <w:pPr>
        <w:shd w:val="clear" w:color="auto" w:fill="FAFAFA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Важным воспитательным фактором является развитие классного и школьного самоуправления. Именно развитие самоуправления помогает создать активную личность, способную как принимать решения, так и отвечать за их выполнение. Кроме этого, самоуправление позволяет изменить позицию ребенка от потребителя к творцу, от исполнителя к организатору, воспринимать воспитательные задачи как свои личные. Система школьного и классного самоуправления требует постоянного обновления, совершенствования. Сформированная команда школьного самоуправления оказалось очень инициативной. </w:t>
      </w:r>
      <w:r w:rsidRPr="00D57D51">
        <w:rPr>
          <w:rFonts w:ascii="Times New Roman" w:hAnsi="Times New Roman" w:cs="Times New Roman"/>
          <w:color w:val="3E3E3E"/>
          <w:sz w:val="24"/>
          <w:szCs w:val="24"/>
          <w:lang w:eastAsia="ru-RU"/>
        </w:rPr>
        <w:t>Президент ученического самоуправления Токарева Милена успешно справляетс</w:t>
      </w:r>
      <w:r w:rsidR="00B34458" w:rsidRPr="00D57D51">
        <w:rPr>
          <w:rFonts w:ascii="Times New Roman" w:hAnsi="Times New Roman" w:cs="Times New Roman"/>
          <w:color w:val="3E3E3E"/>
          <w:sz w:val="24"/>
          <w:szCs w:val="24"/>
          <w:lang w:eastAsia="ru-RU"/>
        </w:rPr>
        <w:t>я со своими обязанностями третий</w:t>
      </w:r>
      <w:r w:rsidRPr="00D57D51">
        <w:rPr>
          <w:rFonts w:ascii="Times New Roman" w:hAnsi="Times New Roman" w:cs="Times New Roman"/>
          <w:color w:val="3E3E3E"/>
          <w:sz w:val="24"/>
          <w:szCs w:val="24"/>
          <w:lang w:eastAsia="ru-RU"/>
        </w:rPr>
        <w:t xml:space="preserve"> год. На заседаниях Ученического Совета ребята выдвигали свои идеи, разрабатывали планы по проведению различных школьных мероприятий, проводили их, анализировали полученные результаты. День самоуправления давно стал любимым традиционным мероприятием для обучающихся и педагогов. Подготовка к этому особенному дню началась задолго до его проведения. Ребята приготовили много приятных сюрпризов для своих любимых учителей. Памятные сувениры педагогам вручали пятиклассники, организовав живой коридор для педагогов у входа в школу. Одиннадцатиклассники взяли на себя роль учителей-дублёров и достойно с ней справились. </w:t>
      </w:r>
      <w:r w:rsidRPr="00D57D51">
        <w:rPr>
          <w:rFonts w:ascii="Times New Roman" w:hAnsi="Times New Roman" w:cs="Times New Roman"/>
          <w:sz w:val="24"/>
          <w:szCs w:val="24"/>
        </w:rPr>
        <w:t>Под руководством президента, Совета министров и Совета школьников, в который вошли самые инициативные школьники, ребята осуществили много интересных дел.  Наиболее удачными из них стали: осенние праздники</w:t>
      </w:r>
      <w:r w:rsidR="00B34458" w:rsidRPr="00D57D51">
        <w:rPr>
          <w:rFonts w:ascii="Times New Roman" w:hAnsi="Times New Roman" w:cs="Times New Roman"/>
          <w:sz w:val="24"/>
          <w:szCs w:val="24"/>
        </w:rPr>
        <w:t xml:space="preserve"> «Осенняя тусовка</w:t>
      </w:r>
      <w:r w:rsidRPr="00D57D51">
        <w:rPr>
          <w:rFonts w:ascii="Times New Roman" w:hAnsi="Times New Roman" w:cs="Times New Roman"/>
          <w:sz w:val="24"/>
          <w:szCs w:val="24"/>
        </w:rPr>
        <w:t xml:space="preserve">» (5-8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>.)</w:t>
      </w:r>
      <w:r w:rsidR="00B34458" w:rsidRPr="00D57D51">
        <w:rPr>
          <w:rFonts w:ascii="Times New Roman" w:hAnsi="Times New Roman" w:cs="Times New Roman"/>
          <w:sz w:val="24"/>
          <w:szCs w:val="24"/>
        </w:rPr>
        <w:t xml:space="preserve">, </w:t>
      </w:r>
      <w:r w:rsidRPr="00D57D51">
        <w:rPr>
          <w:rFonts w:ascii="Times New Roman" w:hAnsi="Times New Roman" w:cs="Times New Roman"/>
          <w:sz w:val="24"/>
          <w:szCs w:val="24"/>
        </w:rPr>
        <w:t>«Новогодние приключения у школьной ёлки» и «Новогодняя тусовка на ТНТ», «Военно-спортивные соревнования памяти А.А. Баринова», «Сп</w:t>
      </w:r>
      <w:r w:rsidR="00B34458" w:rsidRPr="00D57D51">
        <w:rPr>
          <w:rFonts w:ascii="Times New Roman" w:hAnsi="Times New Roman" w:cs="Times New Roman"/>
          <w:sz w:val="24"/>
          <w:szCs w:val="24"/>
        </w:rPr>
        <w:t>ортивная мозаика» и другие. К 79</w:t>
      </w:r>
      <w:r w:rsidRPr="00D57D51">
        <w:rPr>
          <w:rFonts w:ascii="Times New Roman" w:hAnsi="Times New Roman" w:cs="Times New Roman"/>
          <w:sz w:val="24"/>
          <w:szCs w:val="24"/>
        </w:rPr>
        <w:t>-летию со дня Победы в Великой Отечественной войне проводилась большая подготовка. Благодаря совместной работе учеников, учителей, родителей, Совета ветеранов, заведующей сельской библиотекой удалось собрать этот богатейший текстовый и фотоматериал. Ребята разных классов провели две акции «Гвоздика» и «Журавли». Ребята школы активно участвовали в акции «Окна Победы», заочные конкурсы чтецов, видеороликов «Поздравь ветераны», фотоконкурс «Связь поколений», онлайн-конкурс «Весна 1945 года» и другие. Уже много лет ребята принимают участие в акции «Бессмертный полк». В этом учебном году районные военно-спортивные соревнования проводились в апреле. Все гости и участники соревнований отмечали высокий уровень организации такого массового мероприятия, и немалая заслуга в этом самих ребят нашей школы. Регистрацию команд, парад-открытие, размещение участников, подготовку соревновательных мест, оформление школы ребята взяли на себя и достойно справились. Под руководством школьного министерства труда проводились субботники и трудовые акции. Активно работали детские общественные объединения. Слаженно действовал волонтерский отряд «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Добрята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 xml:space="preserve">», который весь год помогал пожилым и нуждающимся людям. По инициативе школьного министерства спорта в течение всего учебного года ребята проводили соревнования по различным видам спорта. Вся деятельность Ученического Совета оперативно отражалась на школьных информационных стендах.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lastRenderedPageBreak/>
        <w:t>Работу школьного учениче</w:t>
      </w:r>
      <w:r w:rsidR="00BE72AE" w:rsidRPr="00D57D51">
        <w:rPr>
          <w:rFonts w:ascii="Times New Roman" w:hAnsi="Times New Roman" w:cs="Times New Roman"/>
          <w:sz w:val="24"/>
          <w:szCs w:val="24"/>
        </w:rPr>
        <w:t>ского самоуправления в средних</w:t>
      </w:r>
      <w:r w:rsidRPr="00D57D51">
        <w:rPr>
          <w:rFonts w:ascii="Times New Roman" w:hAnsi="Times New Roman" w:cs="Times New Roman"/>
          <w:sz w:val="24"/>
          <w:szCs w:val="24"/>
        </w:rPr>
        <w:t xml:space="preserve"> классах можно признать удовлетворительной.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BE72AE" w:rsidRPr="00D57D51">
        <w:rPr>
          <w:rFonts w:ascii="Times New Roman" w:hAnsi="Times New Roman" w:cs="Times New Roman"/>
          <w:sz w:val="24"/>
          <w:szCs w:val="24"/>
        </w:rPr>
        <w:t>предоставлять учащимся 5-9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классов широкие возможности для самовыражения и самореализации, а также развития лидерских качеств через ученическое самоуправление.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Привлекать в ряды волонтерского движения большее количество учащихся.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Делать жизнь в классе</w:t>
      </w:r>
      <w:r w:rsidR="00BE72AE" w:rsidRPr="00D57D51">
        <w:rPr>
          <w:rFonts w:ascii="Times New Roman" w:hAnsi="Times New Roman" w:cs="Times New Roman"/>
          <w:sz w:val="24"/>
          <w:szCs w:val="24"/>
        </w:rPr>
        <w:t>, школе,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открытой через все возможные информационные каналы.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2D72" w:rsidRPr="00D57D51">
        <w:rPr>
          <w:rFonts w:ascii="Times New Roman" w:hAnsi="Times New Roman" w:cs="Times New Roman"/>
          <w:sz w:val="24"/>
          <w:szCs w:val="24"/>
        </w:rPr>
        <w:t>Классным руководителям активнее популяризировать работу организации РДДМ «Движение первых» для включения ребят своего класса в их деятельность, добиваясь массовости.</w:t>
      </w:r>
    </w:p>
    <w:p w:rsidR="004F2D72" w:rsidRPr="00D57D51" w:rsidRDefault="004F2D72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A15FA4">
        <w:rPr>
          <w:rFonts w:ascii="Times New Roman" w:hAnsi="Times New Roman" w:cs="Times New Roman"/>
          <w:b/>
          <w:sz w:val="24"/>
          <w:szCs w:val="24"/>
        </w:rPr>
        <w:t>Профор</w:t>
      </w:r>
      <w:r w:rsidRPr="00D57D51">
        <w:rPr>
          <w:rFonts w:ascii="Times New Roman" w:hAnsi="Times New Roman" w:cs="Times New Roman"/>
          <w:b/>
          <w:sz w:val="24"/>
          <w:szCs w:val="24"/>
        </w:rPr>
        <w:t>иентация»</w:t>
      </w:r>
    </w:p>
    <w:p w:rsidR="00640C4E" w:rsidRPr="00D57D51" w:rsidRDefault="004F2D72" w:rsidP="00D57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Работа профессиональной деятельности ориентации является неотъемлемой частью учебно</w:t>
      </w:r>
      <w:r w:rsidR="00640C4E" w:rsidRPr="00D57D51">
        <w:rPr>
          <w:rFonts w:ascii="Times New Roman" w:hAnsi="Times New Roman" w:cs="Times New Roman"/>
          <w:sz w:val="24"/>
          <w:szCs w:val="24"/>
        </w:rPr>
        <w:t>й и воспитательной работы школы, в которой участвует весь педагогический коллектив, проводится во всех классах, строится с учетом индивидуальных особенностей детей и дифференцируется по возрастным периодам. В течение всего учебного года учащиеся п</w:t>
      </w:r>
      <w:r w:rsidRPr="00D57D51">
        <w:rPr>
          <w:rFonts w:ascii="Times New Roman" w:hAnsi="Times New Roman" w:cs="Times New Roman"/>
          <w:sz w:val="24"/>
          <w:szCs w:val="24"/>
        </w:rPr>
        <w:t>ринимали участие в уроках Всероссийского проекта «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>».</w:t>
      </w:r>
      <w:r w:rsidR="00640C4E" w:rsidRPr="00D5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C4E" w:rsidRPr="00D57D51" w:rsidRDefault="00640C4E" w:rsidP="00D57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С целью ранней профессиональной ориентации учащиеся школы приняли участие в реализации регионального проекта «Билет в будущее». Принимали участие в муниципальной «Ярмарке профессий». Приняли участие </w:t>
      </w:r>
      <w:proofErr w:type="gramStart"/>
      <w:r w:rsidRPr="00D57D51">
        <w:rPr>
          <w:rFonts w:ascii="Times New Roman" w:hAnsi="Times New Roman" w:cs="Times New Roman"/>
          <w:sz w:val="24"/>
          <w:szCs w:val="24"/>
        </w:rPr>
        <w:t>во Всероссийской проекте</w:t>
      </w:r>
      <w:proofErr w:type="gramEnd"/>
      <w:r w:rsidRPr="00D57D51">
        <w:rPr>
          <w:rFonts w:ascii="Times New Roman" w:hAnsi="Times New Roman" w:cs="Times New Roman"/>
          <w:sz w:val="24"/>
          <w:szCs w:val="24"/>
        </w:rPr>
        <w:t xml:space="preserve"> «Урок цифры», который развивает интерес школьников к программированию. Отрадно отметить, что девятик</w:t>
      </w:r>
      <w:r w:rsidR="0057317B" w:rsidRPr="00D57D51">
        <w:rPr>
          <w:rFonts w:ascii="Times New Roman" w:hAnsi="Times New Roman" w:cs="Times New Roman"/>
          <w:sz w:val="24"/>
          <w:szCs w:val="24"/>
        </w:rPr>
        <w:t>лассники для защиты ИП брали тем</w:t>
      </w:r>
      <w:r w:rsidRPr="00D57D51">
        <w:rPr>
          <w:rFonts w:ascii="Times New Roman" w:hAnsi="Times New Roman" w:cs="Times New Roman"/>
          <w:sz w:val="24"/>
          <w:szCs w:val="24"/>
        </w:rPr>
        <w:t>ы</w:t>
      </w:r>
      <w:r w:rsidR="0057317B" w:rsidRPr="00D57D51">
        <w:rPr>
          <w:rFonts w:ascii="Times New Roman" w:hAnsi="Times New Roman" w:cs="Times New Roman"/>
          <w:sz w:val="24"/>
          <w:szCs w:val="24"/>
        </w:rPr>
        <w:t>, связанные с профориентацией. Принимали участие в проекте «Онлайн-уроки по финансовой грамотности». Посещали различные учебные заведения СПО</w:t>
      </w:r>
      <w:r w:rsidR="00396464" w:rsidRPr="00D57D51">
        <w:rPr>
          <w:rFonts w:ascii="Times New Roman" w:hAnsi="Times New Roman" w:cs="Times New Roman"/>
          <w:sz w:val="24"/>
          <w:szCs w:val="24"/>
        </w:rPr>
        <w:t xml:space="preserve"> и ВПО</w:t>
      </w:r>
      <w:r w:rsidR="0057317B" w:rsidRPr="00D57D51">
        <w:rPr>
          <w:rFonts w:ascii="Times New Roman" w:hAnsi="Times New Roman" w:cs="Times New Roman"/>
          <w:sz w:val="24"/>
          <w:szCs w:val="24"/>
        </w:rPr>
        <w:t xml:space="preserve"> во время проведения «Дней открытых дверей».</w:t>
      </w:r>
    </w:p>
    <w:p w:rsidR="0057317B" w:rsidRPr="00D57D51" w:rsidRDefault="0057317B" w:rsidP="00D57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С целью определения качества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 xml:space="preserve"> работы школы проведен</w:t>
      </w:r>
      <w:r w:rsidR="00A15FA4">
        <w:rPr>
          <w:rFonts w:ascii="Times New Roman" w:hAnsi="Times New Roman" w:cs="Times New Roman"/>
          <w:sz w:val="24"/>
          <w:szCs w:val="24"/>
        </w:rPr>
        <w:t>о анкетирование обучающихся 8-9</w:t>
      </w:r>
      <w:r w:rsidRPr="00D57D51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57317B" w:rsidRPr="00D57D51" w:rsidRDefault="0057317B" w:rsidP="00D57D5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Результаты анкетирования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1388"/>
      </w:tblGrid>
      <w:tr w:rsidR="0057317B" w:rsidRPr="00D57D51" w:rsidTr="00A15FA4">
        <w:tc>
          <w:tcPr>
            <w:tcW w:w="4815" w:type="dxa"/>
            <w:vMerge w:val="restart"/>
          </w:tcPr>
          <w:p w:rsidR="0057317B" w:rsidRPr="00D57D51" w:rsidRDefault="0057317B" w:rsidP="00D57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2664" w:type="dxa"/>
            <w:gridSpan w:val="2"/>
          </w:tcPr>
          <w:p w:rsidR="0057317B" w:rsidRPr="00D57D51" w:rsidRDefault="0057317B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A15FA4" w:rsidRPr="00D57D51" w:rsidTr="00A15FA4">
        <w:tc>
          <w:tcPr>
            <w:tcW w:w="4815" w:type="dxa"/>
            <w:vMerge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15FA4" w:rsidRPr="00D57D51" w:rsidTr="00A15FA4">
        <w:tc>
          <w:tcPr>
            <w:tcW w:w="4815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Достаточная информированность обучающихся о профессии и путях ее получения</w:t>
            </w:r>
          </w:p>
        </w:tc>
        <w:tc>
          <w:tcPr>
            <w:tcW w:w="1276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8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A15FA4" w:rsidRPr="00D57D51" w:rsidTr="00A15FA4">
        <w:tc>
          <w:tcPr>
            <w:tcW w:w="4815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Сформированная потребность в обоснованном выборе профессии</w:t>
            </w:r>
          </w:p>
        </w:tc>
        <w:tc>
          <w:tcPr>
            <w:tcW w:w="1276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88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A15FA4" w:rsidRPr="00D57D51" w:rsidTr="00A15FA4">
        <w:tc>
          <w:tcPr>
            <w:tcW w:w="4815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Уверенность школьника в социальной значимости труда</w:t>
            </w:r>
          </w:p>
        </w:tc>
        <w:tc>
          <w:tcPr>
            <w:tcW w:w="1276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388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A15FA4" w:rsidRPr="00D57D51" w:rsidTr="00A15FA4">
        <w:tc>
          <w:tcPr>
            <w:tcW w:w="4815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Высокая степень самопознания школьника (знание своих профессионально значимых качеств)</w:t>
            </w:r>
          </w:p>
        </w:tc>
        <w:tc>
          <w:tcPr>
            <w:tcW w:w="1276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88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A15FA4" w:rsidRPr="00D57D51" w:rsidTr="00A15FA4">
        <w:tc>
          <w:tcPr>
            <w:tcW w:w="4815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Наличие у школьника обоснованного профессионального плана</w:t>
            </w:r>
          </w:p>
        </w:tc>
        <w:tc>
          <w:tcPr>
            <w:tcW w:w="1276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388" w:type="dxa"/>
          </w:tcPr>
          <w:p w:rsidR="00A15FA4" w:rsidRPr="00D57D51" w:rsidRDefault="00A15FA4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</w:tbl>
    <w:p w:rsidR="0057317B" w:rsidRPr="00D57D51" w:rsidRDefault="00396464" w:rsidP="00D57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Результаты анкетирования показали, что учащиеся старших классов проявляют к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 xml:space="preserve"> работе осознанный интерес. </w:t>
      </w:r>
      <w:r w:rsidRPr="00D57D51">
        <w:rPr>
          <w:rFonts w:ascii="Times New Roman" w:hAnsi="Times New Roman" w:cs="Times New Roman"/>
          <w:sz w:val="24"/>
          <w:szCs w:val="24"/>
        </w:rPr>
        <w:br/>
        <w:t>Восьмиклассники продемонстрировали более низкие показатели.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Выводы и рекомендации:</w:t>
      </w:r>
    </w:p>
    <w:p w:rsidR="00396464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96464" w:rsidRPr="00D57D51">
        <w:rPr>
          <w:rFonts w:ascii="Times New Roman" w:hAnsi="Times New Roman" w:cs="Times New Roman"/>
          <w:sz w:val="24"/>
          <w:szCs w:val="24"/>
        </w:rPr>
        <w:t>Продолжить работу по профессиональн</w:t>
      </w:r>
      <w:r w:rsidR="00B34458" w:rsidRPr="00D57D51">
        <w:rPr>
          <w:rFonts w:ascii="Times New Roman" w:hAnsi="Times New Roman" w:cs="Times New Roman"/>
          <w:sz w:val="24"/>
          <w:szCs w:val="24"/>
        </w:rPr>
        <w:t>ой ориентации обучающихся в 2024/25</w:t>
      </w:r>
      <w:r w:rsidR="00396464" w:rsidRPr="00D57D5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396464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6464" w:rsidRPr="00D57D51">
        <w:rPr>
          <w:rFonts w:ascii="Times New Roman" w:hAnsi="Times New Roman" w:cs="Times New Roman"/>
          <w:sz w:val="24"/>
          <w:szCs w:val="24"/>
        </w:rPr>
        <w:t xml:space="preserve">Во всех классах с 6-го по 11-ый ввести </w:t>
      </w:r>
      <w:proofErr w:type="spellStart"/>
      <w:r w:rsidR="00396464" w:rsidRPr="00D57D51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396464" w:rsidRPr="00D57D51">
        <w:rPr>
          <w:rFonts w:ascii="Times New Roman" w:hAnsi="Times New Roman" w:cs="Times New Roman"/>
          <w:sz w:val="24"/>
          <w:szCs w:val="24"/>
        </w:rPr>
        <w:t xml:space="preserve"> урок цикла «Россия –</w:t>
      </w:r>
      <w:r w:rsidR="00E7537E" w:rsidRPr="00D57D51">
        <w:rPr>
          <w:rFonts w:ascii="Times New Roman" w:hAnsi="Times New Roman" w:cs="Times New Roman"/>
          <w:sz w:val="24"/>
          <w:szCs w:val="24"/>
        </w:rPr>
        <w:t xml:space="preserve"> мо</w:t>
      </w:r>
      <w:r w:rsidR="00396464" w:rsidRPr="00D57D51">
        <w:rPr>
          <w:rFonts w:ascii="Times New Roman" w:hAnsi="Times New Roman" w:cs="Times New Roman"/>
          <w:sz w:val="24"/>
          <w:szCs w:val="24"/>
        </w:rPr>
        <w:t xml:space="preserve">и горизонты». </w:t>
      </w:r>
    </w:p>
    <w:p w:rsidR="00396464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96464" w:rsidRPr="00D57D51">
        <w:rPr>
          <w:rFonts w:ascii="Times New Roman" w:hAnsi="Times New Roman" w:cs="Times New Roman"/>
          <w:sz w:val="24"/>
          <w:szCs w:val="24"/>
        </w:rPr>
        <w:t>Продолжить работу на платформе «Билет в будущее»</w:t>
      </w:r>
      <w:r w:rsidR="00934455" w:rsidRPr="00D57D51">
        <w:rPr>
          <w:rFonts w:ascii="Times New Roman" w:hAnsi="Times New Roman" w:cs="Times New Roman"/>
          <w:sz w:val="24"/>
          <w:szCs w:val="24"/>
        </w:rPr>
        <w:t xml:space="preserve"> для обучающих</w:t>
      </w:r>
      <w:r w:rsidR="00396464" w:rsidRPr="00D57D51">
        <w:rPr>
          <w:rFonts w:ascii="Times New Roman" w:hAnsi="Times New Roman" w:cs="Times New Roman"/>
          <w:sz w:val="24"/>
          <w:szCs w:val="24"/>
        </w:rPr>
        <w:t xml:space="preserve">ся 6-го, 7-го, 8-го, </w:t>
      </w:r>
      <w:r w:rsidR="005B61D1" w:rsidRPr="00D57D51">
        <w:rPr>
          <w:rFonts w:ascii="Times New Roman" w:hAnsi="Times New Roman" w:cs="Times New Roman"/>
          <w:sz w:val="24"/>
          <w:szCs w:val="24"/>
        </w:rPr>
        <w:t>9-го классов</w:t>
      </w:r>
      <w:r w:rsidR="00396464" w:rsidRPr="00D57D51">
        <w:rPr>
          <w:rFonts w:ascii="Times New Roman" w:hAnsi="Times New Roman" w:cs="Times New Roman"/>
          <w:sz w:val="24"/>
          <w:szCs w:val="24"/>
        </w:rPr>
        <w:t xml:space="preserve"> на основном уровне.</w:t>
      </w:r>
    </w:p>
    <w:p w:rsidR="00396464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4455" w:rsidRPr="00D57D51">
        <w:rPr>
          <w:rFonts w:ascii="Times New Roman" w:hAnsi="Times New Roman" w:cs="Times New Roman"/>
          <w:sz w:val="24"/>
          <w:szCs w:val="24"/>
        </w:rPr>
        <w:t>Привлекать желающих учащихся к работе в Пед</w:t>
      </w:r>
      <w:r w:rsidR="003D3E60" w:rsidRPr="00D57D51"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="00934455" w:rsidRPr="00D57D51">
        <w:rPr>
          <w:rFonts w:ascii="Times New Roman" w:hAnsi="Times New Roman" w:cs="Times New Roman"/>
          <w:sz w:val="24"/>
          <w:szCs w:val="24"/>
        </w:rPr>
        <w:t>классе.</w:t>
      </w:r>
    </w:p>
    <w:p w:rsidR="00934455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3E60" w:rsidRPr="00D57D51">
        <w:rPr>
          <w:rFonts w:ascii="Times New Roman" w:hAnsi="Times New Roman" w:cs="Times New Roman"/>
          <w:sz w:val="24"/>
          <w:szCs w:val="24"/>
        </w:rPr>
        <w:t>Более тщательно планировать работу по организации сотрудничества с учреждениями дополнительного и профессионального образования, а также с предприятиями села, района, города.</w:t>
      </w:r>
    </w:p>
    <w:p w:rsidR="003D3E60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D3E60" w:rsidRPr="00D57D51">
        <w:rPr>
          <w:rFonts w:ascii="Times New Roman" w:hAnsi="Times New Roman" w:cs="Times New Roman"/>
          <w:sz w:val="24"/>
          <w:szCs w:val="24"/>
        </w:rPr>
        <w:t xml:space="preserve">Активнее привлекать родителей обучающихся для </w:t>
      </w:r>
      <w:proofErr w:type="spellStart"/>
      <w:r w:rsidR="003D3E60" w:rsidRPr="00D57D5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3D3E60" w:rsidRPr="00D57D5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396464" w:rsidRPr="00D57D51" w:rsidRDefault="00396464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158" w:rsidRDefault="00136158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4F2D72" w:rsidRPr="00D57D51" w:rsidRDefault="004F2D72" w:rsidP="00D57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осуществляется в рамках следующих видов и форм деятельности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  <w:u w:val="single"/>
        </w:rPr>
        <w:t>На групповом уровне</w:t>
      </w:r>
      <w:r w:rsidRPr="00D57D51">
        <w:rPr>
          <w:rFonts w:ascii="Times New Roman" w:hAnsi="Times New Roman" w:cs="Times New Roman"/>
          <w:sz w:val="24"/>
          <w:szCs w:val="24"/>
        </w:rPr>
        <w:t>: Советы классов, Управляющий совет школы, участвующие в управлении образовательной организацией и решении вопросов воспитания и социализации детей; родительские гостиные, на которых обсуждаются вопросы возрастных особенностей детей, проводятся круглые столы, конференции, семинары с приглашением специалистов;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общешкольные родительские собрания, проходящие в режиме наиболее острых проблем обучения и воспитания школьников; 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Родительские недели совместного творчества и спорта детей и родителей.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  <w:u w:val="single"/>
        </w:rPr>
        <w:t>На индивидуальном уровне:</w:t>
      </w:r>
      <w:r w:rsidRPr="00D57D51">
        <w:rPr>
          <w:rFonts w:ascii="Times New Roman" w:hAnsi="Times New Roman" w:cs="Times New Roman"/>
          <w:sz w:val="24"/>
          <w:szCs w:val="24"/>
        </w:rPr>
        <w:t xml:space="preserve"> работа специалистов по запросу родителей для решения острых конфликтных ситуаций, участие родителей в педагогических консилиумах, собираемых в случае возникновения острых проблем, связанных с обучением и воспитание конкретного ребенка; помощь со стороны родителей в подготовке и проведении общешкольных и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 индивидуальное консультирование с целью координации воспитательных усилий педагогов и родителей.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2D72" w:rsidRPr="00D57D51" w:rsidTr="00640C4E">
        <w:tc>
          <w:tcPr>
            <w:tcW w:w="4672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673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4F2D72" w:rsidRPr="00D57D51" w:rsidTr="00640C4E">
        <w:tc>
          <w:tcPr>
            <w:tcW w:w="467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4673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Областные единые родительские собрания, «Ваш ребёнок пошел в 1 класс», «Профилактика безнадзорности и правонарушений детей и подростков», «Как повысить учебную мотивацию?», «Роль семьи в воспитании духовно-нравственных качеств у школьников», «О дополнительном образовании младших школьников», консультации, диагностики.</w:t>
            </w:r>
          </w:p>
        </w:tc>
      </w:tr>
      <w:tr w:rsidR="004F2D72" w:rsidRPr="00D57D51" w:rsidTr="00640C4E">
        <w:tc>
          <w:tcPr>
            <w:tcW w:w="467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</w:p>
        </w:tc>
        <w:tc>
          <w:tcPr>
            <w:tcW w:w="4673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Заседания Совета школы, Совета профилактики, организация рейдов совместно с сотрудниками ПДН в социально-неблагополучные семьи, оказание спонсорской помощи, «Изучение мнения родителей (законных представлений) обучающихся о качестве услуг, предоставляемых общеобразовательной организацией», участие родителей в работе районного семинара по воспитательной работе.</w:t>
            </w:r>
          </w:p>
        </w:tc>
      </w:tr>
      <w:tr w:rsidR="004F2D72" w:rsidRPr="00D57D51" w:rsidTr="00640C4E">
        <w:tc>
          <w:tcPr>
            <w:tcW w:w="4672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4673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классно-семейных мероприятиях (День матери, День отца, День пожилого человека, День самоуправления, Дни здоровья, походы в природу, экскурсии, посещение музеев, театров, кинотеатров, Фестивали, 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недели и др.</w:t>
            </w:r>
          </w:p>
        </w:tc>
      </w:tr>
    </w:tbl>
    <w:p w:rsidR="004F2D72" w:rsidRPr="00D57D51" w:rsidRDefault="009B38DE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lastRenderedPageBreak/>
        <w:t>В 2023/24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учебном году велась активная совместная работа с Советом родителей. На заседаниях рассматривались вопросы питания шк</w:t>
      </w:r>
      <w:r w:rsidRPr="00D57D51">
        <w:rPr>
          <w:rFonts w:ascii="Times New Roman" w:hAnsi="Times New Roman" w:cs="Times New Roman"/>
          <w:sz w:val="24"/>
          <w:szCs w:val="24"/>
        </w:rPr>
        <w:t>ольников, подводились итоги 2023/24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учебного года, вопросы </w:t>
      </w:r>
      <w:proofErr w:type="spellStart"/>
      <w:r w:rsidR="004F2D72" w:rsidRPr="00D57D51">
        <w:rPr>
          <w:rFonts w:ascii="Times New Roman" w:hAnsi="Times New Roman" w:cs="Times New Roman"/>
          <w:sz w:val="24"/>
          <w:szCs w:val="24"/>
        </w:rPr>
        <w:t>антитерростической</w:t>
      </w:r>
      <w:proofErr w:type="spellEnd"/>
      <w:r w:rsidR="004F2D72" w:rsidRPr="00D57D51">
        <w:rPr>
          <w:rFonts w:ascii="Times New Roman" w:hAnsi="Times New Roman" w:cs="Times New Roman"/>
          <w:sz w:val="24"/>
          <w:szCs w:val="24"/>
        </w:rPr>
        <w:t xml:space="preserve"> безопасности, качество выполнения ВПР, охват детей внеурочной деятельностью и дополнительным образованием, профилактические беседы с обучающимися, состоящими на различных видах учета. На начало учебного года составлен социальный паспорт школы. Проанализирован образовательный уровень родителей учащихся, создан банк данных учащихся, нуждающихся в социальной защите, опеке, составлены списки многодетных семей.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 xml:space="preserve">Выводы и рекомендации: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Провед</w:t>
      </w:r>
      <w:r w:rsidR="005554AC" w:rsidRPr="00D57D51">
        <w:rPr>
          <w:rFonts w:ascii="Times New Roman" w:hAnsi="Times New Roman" w:cs="Times New Roman"/>
          <w:sz w:val="24"/>
          <w:szCs w:val="24"/>
        </w:rPr>
        <w:t>енную работу с родителями в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учебном году признать положительной. В рамках реализации модуля «Работа с родителями» необходимо обратить внимание н</w:t>
      </w:r>
      <w:r w:rsidR="005554AC" w:rsidRPr="00D57D51">
        <w:rPr>
          <w:rFonts w:ascii="Times New Roman" w:hAnsi="Times New Roman" w:cs="Times New Roman"/>
          <w:sz w:val="24"/>
          <w:szCs w:val="24"/>
        </w:rPr>
        <w:t>а решение следующих задач в 2024</w:t>
      </w:r>
      <w:r w:rsidRPr="00D57D51">
        <w:rPr>
          <w:rFonts w:ascii="Times New Roman" w:hAnsi="Times New Roman" w:cs="Times New Roman"/>
          <w:sz w:val="24"/>
          <w:szCs w:val="24"/>
        </w:rPr>
        <w:t>/2</w:t>
      </w:r>
      <w:r w:rsidR="005554AC" w:rsidRPr="00D57D51">
        <w:rPr>
          <w:rFonts w:ascii="Times New Roman" w:hAnsi="Times New Roman" w:cs="Times New Roman"/>
          <w:sz w:val="24"/>
          <w:szCs w:val="24"/>
        </w:rPr>
        <w:t xml:space="preserve">5 </w:t>
      </w:r>
      <w:r w:rsidRPr="00D57D51"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4F2D72" w:rsidRPr="00D57D51" w:rsidRDefault="00136158" w:rsidP="001361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Продо</w:t>
      </w:r>
      <w:r w:rsidR="005554AC" w:rsidRPr="00D57D51">
        <w:rPr>
          <w:rFonts w:ascii="Times New Roman" w:hAnsi="Times New Roman" w:cs="Times New Roman"/>
          <w:sz w:val="24"/>
          <w:szCs w:val="24"/>
        </w:rPr>
        <w:t>лжить работу Совета школы в 2024/25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4F2D72" w:rsidRPr="00D57D51" w:rsidRDefault="008513F0" w:rsidP="008513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554AC" w:rsidRPr="00D57D51">
        <w:rPr>
          <w:rFonts w:ascii="Times New Roman" w:hAnsi="Times New Roman" w:cs="Times New Roman"/>
          <w:sz w:val="24"/>
          <w:szCs w:val="24"/>
        </w:rPr>
        <w:t>Классным руководителям в 2024/25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учебном году вести работу с родителями в форме делового содружества по вопросам подрастающего поколения. </w:t>
      </w:r>
    </w:p>
    <w:p w:rsidR="004F2D72" w:rsidRPr="00D57D51" w:rsidRDefault="008513F0" w:rsidP="008513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Продолжить работу по привлечению родителей к участию в профилактических, творческих, спортивных и других мероприятиях разного уровня.</w:t>
      </w:r>
    </w:p>
    <w:p w:rsidR="008513F0" w:rsidRDefault="008513F0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4F2D72" w:rsidRPr="00D57D51" w:rsidRDefault="004F2D72" w:rsidP="00D57D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реализовывались через систему классных часов, общешкольные мероприятия, индивидуальные беседы, заседания Совета профилактики. </w:t>
      </w:r>
    </w:p>
    <w:p w:rsidR="004F2D72" w:rsidRPr="00D57D51" w:rsidRDefault="004F2D72" w:rsidP="00D57D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Согласно плану воспитательной работы в целях предупреждения и профилактики правонарушений, употребления ПАВ среди детей и подростков, и профилактики экстремизма на протяжении всего учебного года в школе велась работа 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4F2D72" w:rsidRPr="00D57D51" w:rsidRDefault="004F2D72" w:rsidP="00D57D51">
      <w:pPr>
        <w:pStyle w:val="a5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составлялась база данных в каждом классе отдельно и в школе в целом;</w:t>
      </w:r>
    </w:p>
    <w:p w:rsidR="004F2D72" w:rsidRPr="00D57D51" w:rsidRDefault="004F2D72" w:rsidP="00D57D51">
      <w:pPr>
        <w:pStyle w:val="a5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своевременно ставились такие уча</w:t>
      </w:r>
      <w:r w:rsidR="00E7537E" w:rsidRPr="00D57D51">
        <w:rPr>
          <w:rFonts w:ascii="Times New Roman" w:hAnsi="Times New Roman" w:cs="Times New Roman"/>
          <w:sz w:val="24"/>
          <w:szCs w:val="24"/>
        </w:rPr>
        <w:t xml:space="preserve">щиеся на </w:t>
      </w:r>
      <w:proofErr w:type="spellStart"/>
      <w:r w:rsidR="00E7537E" w:rsidRPr="00D57D5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E7537E" w:rsidRPr="00D57D51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D57D51">
        <w:rPr>
          <w:rFonts w:ascii="Times New Roman" w:hAnsi="Times New Roman" w:cs="Times New Roman"/>
          <w:sz w:val="24"/>
          <w:szCs w:val="24"/>
        </w:rPr>
        <w:t>;</w:t>
      </w:r>
    </w:p>
    <w:p w:rsidR="004F2D72" w:rsidRPr="00D57D51" w:rsidRDefault="004F2D72" w:rsidP="00D57D51">
      <w:pPr>
        <w:pStyle w:val="a5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велась работа по устранению причин, условий и обстоятельств, способствующих совершению правонарушений несовершеннолетними;</w:t>
      </w:r>
    </w:p>
    <w:p w:rsidR="004F2D72" w:rsidRPr="00D57D51" w:rsidRDefault="004F2D72" w:rsidP="00D57D51">
      <w:pPr>
        <w:pStyle w:val="a5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велось обследование жилищно-бытовых условий учащихся, находящихся в СОП, составлялись акты;</w:t>
      </w:r>
    </w:p>
    <w:p w:rsidR="004F2D72" w:rsidRPr="00D57D51" w:rsidRDefault="004F2D72" w:rsidP="00D57D51">
      <w:pPr>
        <w:pStyle w:val="a5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проводились рейды в неблагополучные семьи, во время которых с родителями и детьми проводились профилактические и разъяснительные беседы.</w:t>
      </w:r>
    </w:p>
    <w:p w:rsidR="004F2D72" w:rsidRPr="00D57D51" w:rsidRDefault="004F2D72" w:rsidP="00D57D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 начале учебного года разработан план по профилактике правонарушений, профилактике экстремизма включающий мероприятия по правовому воспитанию, профилактики вредных привычек, пропаганде здорового образа жизни.</w:t>
      </w:r>
    </w:p>
    <w:p w:rsidR="004F2D72" w:rsidRPr="00D57D51" w:rsidRDefault="004F2D72" w:rsidP="00D57D5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Индивидуально-профилактическая работа с несовершеннолетними проводилась администрацией школы с привлечением представителей правоохранительных органов при необходимости. В этих целях в школе создан и действует ежемесячно Совет профилактики куда входит заместитель директора по ВР, социальный педагог, сотрудники БУ «КЦСОН </w:t>
      </w:r>
      <w:proofErr w:type="spellStart"/>
      <w:r w:rsidRPr="00D57D51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D57D51">
        <w:rPr>
          <w:rFonts w:ascii="Times New Roman" w:hAnsi="Times New Roman" w:cs="Times New Roman"/>
          <w:sz w:val="24"/>
          <w:szCs w:val="24"/>
        </w:rPr>
        <w:t xml:space="preserve"> района». </w:t>
      </w:r>
    </w:p>
    <w:p w:rsidR="004F2D72" w:rsidRPr="00D57D51" w:rsidRDefault="004F2D72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Классными руководителями проводится работа в этом направлении с учащимися и их родителями – классные часы, беседы по профилактике правонарушений, по выполнению Закона РФ «О мерах профилактики безнадзорности и правонарушений, употребление ПАВ». На ВШУ никто из ребят начальной школы не состоит. Семьи «группы риска» постоянно находятся под контролем. Основными причинами неблагополучной обстановки в семье в последнее время становится алкоголизм родителей, аморальное поведение, отсутствие одного из родителей, невыполнение обязанностей по обучению и воспитанию детей. Социальный педагог систематически </w:t>
      </w:r>
      <w:r w:rsidRPr="00D57D51">
        <w:rPr>
          <w:rFonts w:ascii="Times New Roman" w:hAnsi="Times New Roman" w:cs="Times New Roman"/>
          <w:sz w:val="24"/>
          <w:szCs w:val="24"/>
        </w:rPr>
        <w:lastRenderedPageBreak/>
        <w:t>отслеживает внеурочную занятость учащихся, включая каникулярное время. В соответствии с план</w:t>
      </w:r>
      <w:r w:rsidR="005554AC" w:rsidRPr="00D57D51">
        <w:rPr>
          <w:rFonts w:ascii="Times New Roman" w:hAnsi="Times New Roman" w:cs="Times New Roman"/>
          <w:sz w:val="24"/>
          <w:szCs w:val="24"/>
        </w:rPr>
        <w:t>ом воспитательной работы на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учебный год были проведены профилактические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F2D72" w:rsidRPr="00D57D51" w:rsidTr="00640C4E">
        <w:tc>
          <w:tcPr>
            <w:tcW w:w="2336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Знаменательная дата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F2D72" w:rsidRPr="00D57D51" w:rsidTr="00640C4E">
        <w:tc>
          <w:tcPr>
            <w:tcW w:w="2336" w:type="dxa"/>
          </w:tcPr>
          <w:p w:rsidR="004F2D72" w:rsidRPr="00D57D51" w:rsidRDefault="004F2D72" w:rsidP="00D5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и безнадзорности, беспризорности и правонарушений «Высокая ответственность!» 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 сентября – Всероссийский день солидарности в борьбе с терроризмом</w:t>
            </w:r>
          </w:p>
        </w:tc>
        <w:tc>
          <w:tcPr>
            <w:tcW w:w="2336" w:type="dxa"/>
          </w:tcPr>
          <w:p w:rsidR="004F2D72" w:rsidRPr="00D57D51" w:rsidRDefault="00381B05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 2023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4F2D72" w:rsidRPr="00D57D51" w:rsidRDefault="00E7537E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F2D72" w:rsidRPr="00D57D51" w:rsidTr="00640C4E"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 «Единство многообразия»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16 ноября – Всемирный день толерантности</w:t>
            </w:r>
          </w:p>
        </w:tc>
        <w:tc>
          <w:tcPr>
            <w:tcW w:w="2336" w:type="dxa"/>
          </w:tcPr>
          <w:p w:rsidR="004F2D72" w:rsidRPr="00D57D51" w:rsidRDefault="00381B05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 2023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4F2D72" w:rsidRPr="00D57D51" w:rsidRDefault="00E7537E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F2D72" w:rsidRPr="00D57D51" w:rsidTr="00640C4E"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  <w:tc>
          <w:tcPr>
            <w:tcW w:w="2336" w:type="dxa"/>
          </w:tcPr>
          <w:p w:rsidR="004F2D72" w:rsidRPr="00D57D51" w:rsidRDefault="00381B05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 2023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4F2D72" w:rsidRPr="00D57D51" w:rsidRDefault="00E7537E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F2D72" w:rsidRPr="00D57D51" w:rsidTr="00640C4E"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профилактик интернет- зависимости 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января – Всемирный день без Интернета</w:t>
            </w:r>
          </w:p>
        </w:tc>
        <w:tc>
          <w:tcPr>
            <w:tcW w:w="2336" w:type="dxa"/>
          </w:tcPr>
          <w:p w:rsidR="004F2D72" w:rsidRPr="00D57D51" w:rsidRDefault="00381B05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29 января 2024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4F2D72" w:rsidRPr="00D57D51" w:rsidRDefault="00E7537E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F2D72" w:rsidRPr="00D57D51" w:rsidTr="00640C4E"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Соревнования «Движение – это жизнь!»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Первая декада апреля</w:t>
            </w:r>
            <w:r w:rsidR="00381B05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4F2D72" w:rsidRPr="00D57D51" w:rsidRDefault="00E7537E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4F2D72" w:rsidRPr="00D57D51" w:rsidTr="00640C4E"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Праздник «Планета детства»</w:t>
            </w:r>
          </w:p>
        </w:tc>
        <w:tc>
          <w:tcPr>
            <w:tcW w:w="2336" w:type="dxa"/>
          </w:tcPr>
          <w:p w:rsidR="004F2D72" w:rsidRPr="00D57D51" w:rsidRDefault="004F2D72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нюня – День защиты детей</w:t>
            </w:r>
          </w:p>
        </w:tc>
        <w:tc>
          <w:tcPr>
            <w:tcW w:w="2336" w:type="dxa"/>
          </w:tcPr>
          <w:p w:rsidR="004F2D72" w:rsidRPr="00D57D51" w:rsidRDefault="00381B05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июня 2024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4F2D72" w:rsidRPr="00D57D51" w:rsidRDefault="00E7537E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F2D72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</w:tbl>
    <w:p w:rsidR="004F2D72" w:rsidRPr="00D57D51" w:rsidRDefault="00E7537E" w:rsidP="00D57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Организовано участие во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 Всероссийской акции «Безопасность детства», в рамках которой проведены рейды по проверке объектов, имеющих повышенную опасность для детей и подростков. Мероприятия по безопасности в школе проводились согласно принятым в начале учебного года планам по пожарной, антитеррористической безопасности, охране труда и технике безопасности, по обучению школьников правилам безопасности на дорогах, безопасной эксплуатации зданий и сооружений. Особое внимание в этом году уделено созданию безопасных условий в образовательном учреждении. Регулярно проводились: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учебно-тренировочные занятия с педагогическим составом и обучающимися школы по эвакуации из здания школы в случае возникновения ЧС;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плановые инструктажи по профилактике экстремизма и терроризма, правилам поведения при угрозе террористического акта;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выявление семей и несовершеннолетних, нуждающихся в психолого-педагогической помощи;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разъяснительная работа об уголовной и административной ответственности за национальные и иные проявления экстремизма;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Осуществлялось привлечение работников силовых ведомств к проведению практических занятий с обучающимися. В школе осуществлялся контроль конкретной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4F2D72" w:rsidRPr="00D57D51" w:rsidRDefault="008513F0" w:rsidP="008513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Профилактической работе в школе уделяется достаточное внимание.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Активизировалось выявление детей «группы риска» по классам и своевременное проведение профилактической работы как с детьми, так и с родителями.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Наблюдается снижение уровня родительской ответственности за воспитание детей.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4F2D72" w:rsidRPr="00D57D51">
        <w:rPr>
          <w:rFonts w:ascii="Times New Roman" w:hAnsi="Times New Roman" w:cs="Times New Roman"/>
          <w:sz w:val="24"/>
          <w:szCs w:val="24"/>
        </w:rPr>
        <w:t>Высокий процент родителей с низким уровнем образования, высокий процент семей с низким материальным доходом.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2D72" w:rsidRPr="00D57D51">
        <w:rPr>
          <w:rFonts w:ascii="Times New Roman" w:hAnsi="Times New Roman" w:cs="Times New Roman"/>
          <w:sz w:val="24"/>
          <w:szCs w:val="24"/>
        </w:rPr>
        <w:t>Наблюдается нарушения правил поведения на уроках и переменах.</w:t>
      </w:r>
    </w:p>
    <w:p w:rsidR="004F2D72" w:rsidRPr="00D57D51" w:rsidRDefault="004F2D72" w:rsidP="00D57D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Обеспечение социально-педагогического сопровождения детей, находящихся в социально-опасном положении, на должном уровне со стороны всех участников образовательного процесса.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Классным руководителям усилить контроль за учащимися, склонными к правонарушениям, за семьями, находящимися в сложной жизненной ситуации, своевременное информирование администрации школы о проблемных ситуациях.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Своевременное выполнение совместного плана работы всех служб школы, инспектора ОВД.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2D72" w:rsidRPr="00D57D51">
        <w:rPr>
          <w:rFonts w:ascii="Times New Roman" w:hAnsi="Times New Roman" w:cs="Times New Roman"/>
          <w:sz w:val="24"/>
          <w:szCs w:val="24"/>
        </w:rPr>
        <w:t>Усилить контроль за работой классных руководителей по профилактической работе с учащимися асоциального поведения.</w:t>
      </w:r>
    </w:p>
    <w:p w:rsidR="008A3618" w:rsidRDefault="008A3618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5554AC" w:rsidRPr="00D57D51" w:rsidRDefault="005554AC" w:rsidP="00D57D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2022 года в школе введена новая должность – советник директора по воспитанию и взаимодействию с детскими общественными объединениями. Должность введена в рамках проекта «Патриотическое воспитание граждан РФ», с целью воспитания всесторонне развитых личностей на основе духовно-нравственных традиций, выявления и поддержания способных и талантливых детей, создания условий для успешной социализации школьников.</w:t>
      </w:r>
    </w:p>
    <w:p w:rsidR="005554AC" w:rsidRPr="00D57D51" w:rsidRDefault="005554AC" w:rsidP="00D57D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Плана работы штаба воспитательной деятельности школы на 2023-2024 учебный год обучающиеся приняли активное участие в следующих воспитательных мероприятиях:</w:t>
      </w:r>
    </w:p>
    <w:p w:rsidR="005554AC" w:rsidRPr="00A15FA4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репортажей про первое сентября;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солидарности в борьбе с терроризмом.  </w:t>
      </w:r>
      <w:proofErr w:type="spellStart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тренинговое</w:t>
      </w:r>
      <w:proofErr w:type="spellEnd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занятие «Пойми себя - пойми другого!»;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окончания Второй мировой войны организовали памятную линейку. (228 человек</w:t>
      </w:r>
      <w:r w:rsidR="006B2AC6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+ педагогический коллектив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день грамотности (организован</w:t>
      </w:r>
      <w:r w:rsidR="00B92CB8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о создание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ролик</w:t>
      </w:r>
      <w:r w:rsidR="00B92CB8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«Говорите правильно!»);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день памяти жертв фашизма выставка рисунков, памятная линейка, кинолекторий для старшеклассников «Вдохновленные мужеством»;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Профильная смена «Советник будущего» (Крюкова Диана);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100-летие со дня рождения советской партизанки Зои Ко</w:t>
      </w:r>
      <w:r w:rsid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>смодемьянской (Урок Мужества в 5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Открытие первичного отделения РДДМ;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Выезды в Нововаршавский кинозал на фильм «Покоривший космос»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«Спасибо за детство» в День работника дошкольного образования (поздравления воспитателей);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видеороликов ко дню туризма;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Международный день музыки прошла игра «Угадай мелодию»</w:t>
      </w:r>
    </w:p>
    <w:p w:rsidR="005554AC" w:rsidRPr="00D57D51" w:rsidRDefault="00A15FA4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пожилого человека:</w:t>
      </w:r>
      <w:r w:rsidR="005554AC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акции "Внуки по переписки" организовали написание писем, создали открытки для пожилых людей, живущих в домах-интернатах. Также прошло мероприятие 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554AC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дню пожилого человека;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Всемирный день защиты</w:t>
      </w: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животных. Выставка рисунков на тему "Береги животных!";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«Фото-коллажей» ко Дню отца, мероприятие с привлечением родителей;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школьного </w:t>
      </w:r>
      <w:proofErr w:type="spellStart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медиацентра</w:t>
      </w:r>
      <w:proofErr w:type="spellEnd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«МОПС»;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шоу «В гостях у ученого»;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ежемесячной акции «День с советником»;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</w:t>
      </w:r>
      <w:r w:rsidR="00A1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«Читаем – книги, а не обложки»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, акция «Прочитай Первым!»;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Кинолекторий с Российским обществом Знание;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Региональная акция к</w:t>
      </w:r>
      <w:r w:rsid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дню народного единства;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памяти погибших при исполнении служебных обязанностей</w:t>
      </w:r>
      <w:r w:rsidRPr="00D57D5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органов внутренних дел России!  Классный час, информационный стенд «Имена, которые нельзя забывать»;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</w:t>
      </w:r>
      <w:r w:rsid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>ссийская акция "Письмо солдату"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течение года);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ребят 7 класса в отборе на поездку в Великий Устюг;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Фото-конкурс</w:t>
      </w:r>
      <w:proofErr w:type="gramEnd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как мама!», акция «Письмо маме Первого»;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Лекция «Омск на выставке на ВДНХ» (участники    </w:t>
      </w:r>
      <w:proofErr w:type="spellStart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старшеклассники+соцпартнеры</w:t>
      </w:r>
      <w:proofErr w:type="spellEnd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 активной социализации «Я-ты-он-она-вместе целая страна»;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для старшеклассников о начале Нюрнбергского процесса;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Государственного герба Российской Федерации;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Курирование </w:t>
      </w:r>
      <w:proofErr w:type="spellStart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медиацентра</w:t>
      </w:r>
      <w:proofErr w:type="spellEnd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школьных новостей;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Неизвестного солдата! Боевые листки;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инвалида (выпуск плаката);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Экологические акции «Батарейки сдавайтесь!» и «Добрые крышечки»; </w:t>
      </w:r>
    </w:p>
    <w:p w:rsidR="00A15FA4" w:rsidRPr="00A15FA4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 мужества "Гордимся славою Героев". Совместно с </w:t>
      </w:r>
      <w:r w:rsid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модельной </w:t>
      </w:r>
      <w:r w:rsidRP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библиотекой</w:t>
      </w:r>
      <w:r w:rsid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554AC" w:rsidRPr="00A15FA4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добровольца (волонтера) в России </w:t>
      </w:r>
      <w:r w:rsidRP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акции </w:t>
      </w:r>
      <w:r w:rsid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</w:t>
      </w:r>
      <w:r w:rsidRP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нескольких дней делали добрые дела, плетение сетей на СВО;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Встреча с участником СВО в преддверии Дня Героев, создание боевых листовок;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конкурсе «Центр Притяжений»;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линейка, посвященная Дню Конституции Российской Федерации.</w:t>
      </w:r>
    </w:p>
    <w:p w:rsidR="005554AC" w:rsidRPr="00D57D51" w:rsidRDefault="00A15FA4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Международный день художника. </w:t>
      </w:r>
      <w:r w:rsidR="005554AC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Оформили выставку рисунков в фойе школы; 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"Окопная свеча".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кинопоказы о спорте;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международном дне </w:t>
      </w:r>
      <w:r w:rsidR="00A15FA4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пасибо</w:t>
      </w:r>
      <w:r w:rsidR="00A15F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«Музейное </w:t>
      </w:r>
      <w:proofErr w:type="spellStart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Первые-изобретатели! (к</w:t>
      </w:r>
      <w:r w:rsidR="00A15F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детских изобретений);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просветительская акция о достижениях России;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российского студенчества (видео интервью с младшими</w:t>
      </w:r>
      <w:r w:rsidR="005B61D1"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школьниками и классная встреча</w:t>
      </w: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381B05"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посвященные блокаде Ленинграда «Блокадная ласточка», «Уроки Мужества», «встреча с жительницей блокадного Ленинграда Лилией Андреевной Смотряевой»; 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акция Движения Первых «Российский детский Дед Мороз», посвященная празднованию Нового года.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Всероссийский конкурс детского рисунка, посвященного 80-летию полного освобождения Ленинграда от фашистской блокады.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жертв Холокоста (Кл.</w:t>
      </w:r>
      <w:r w:rsidR="005B61D1"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час);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4 муниципальном слете Навигаторы детства</w:t>
      </w:r>
    </w:p>
    <w:p w:rsidR="00A15FA4" w:rsidRPr="00A15FA4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Выставка рисунков "Лента памяти". 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Оформили информационный стенд.</w:t>
      </w:r>
      <w:r w:rsid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Акция "Блокадная ласточка". Ребята писали письма поддержки для жителей блокадного Ленинграда;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 Акции «Лента памяти», приуроченная ко дню полного освобождения Ленинграда от фашистской блокады;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разгрома советскими войсками немецко-фашистских войск в Сталинградской битве;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акция "Старость в радость!"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памяти о россиянах, исполнявших служебный долг за пределами Отечества! организовала акцию "Красный тюльпан», посвященная 35-й годовщине вывода войск из Афганистана;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 Акции «Одна страна-одна команда»;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 «Школа Актива» по линии РДДМ;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российской науки, </w:t>
      </w:r>
      <w:proofErr w:type="spellStart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B61D1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час;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Всемирный день </w:t>
      </w:r>
      <w:proofErr w:type="spellStart"/>
      <w:r w:rsidR="006B2AC6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книгодарения</w:t>
      </w:r>
      <w:proofErr w:type="spellEnd"/>
      <w:r w:rsidR="006B2AC6"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!;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День здорового образа жизни «Зарядка Первых!»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«Читаем на родном!» Движение Первых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Международный день родного языка!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праздника 8 Марта</w:t>
      </w:r>
      <w:r w:rsidR="00A1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Фотозона, онлайн-активность «Спасибо»! создание фото-коллажа, акция «Дарите женщинам цветы», видеопоздравление. 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воссое</w:t>
      </w:r>
      <w:r w:rsidR="00A15FA4">
        <w:rPr>
          <w:rFonts w:ascii="Times New Roman" w:hAnsi="Times New Roman" w:cs="Times New Roman"/>
          <w:sz w:val="24"/>
          <w:szCs w:val="24"/>
          <w:shd w:val="clear" w:color="auto" w:fill="FFFFFF"/>
        </w:rPr>
        <w:t>динения Крыма с Россией.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 – акция «10 лет вместе». Участники выстроили фигуру цифры «10», осуществили фотосъемку построения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 – акция «Окна Русской весны».</w:t>
      </w:r>
    </w:p>
    <w:p w:rsidR="005554AC" w:rsidRPr="00D57D51" w:rsidRDefault="005554AC" w:rsidP="00A15FA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Мастер-класс «Севастопольская роспись».</w:t>
      </w:r>
      <w:r w:rsidRPr="00D57D51">
        <w:rPr>
          <w:rFonts w:ascii="Times New Roman" w:hAnsi="Times New Roman" w:cs="Times New Roman"/>
          <w:sz w:val="24"/>
          <w:szCs w:val="24"/>
        </w:rPr>
        <w:t xml:space="preserve"> Провели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мастер-класс «Севастопольская роспись»</w:t>
      </w: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и создали открытки с изображением Крымского полуострова в технике «Севастопольская роспись». 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Всероссийская акция памяти «Цветок надежды».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Всемирный день театра!  Участие в муниципальном фестивале «Колорит»</w:t>
      </w:r>
    </w:p>
    <w:p w:rsidR="005554AC" w:rsidRPr="00D57D51" w:rsidRDefault="005554AC" w:rsidP="002D4BA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Массовые участия в акциях от РДДМ</w:t>
      </w:r>
      <w:r w:rsidR="002D4BA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(распаковка профессий, школьная весна, </w:t>
      </w:r>
      <w:proofErr w:type="spellStart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экопоколение</w:t>
      </w:r>
      <w:proofErr w:type="spellEnd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день здоровья, проект </w:t>
      </w:r>
      <w:r w:rsidR="002D4BA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Мы- граждане России</w:t>
      </w:r>
      <w:r w:rsidR="002D4BA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, походы первых, классика победы и другие.)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Классные встречи (Терехова А.А.)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Проводилась кампания по ученическому самоуправлению</w:t>
      </w:r>
    </w:p>
    <w:p w:rsidR="005554AC" w:rsidRPr="00D57D51" w:rsidRDefault="005554AC" w:rsidP="00D57D5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Выезд ученицы 9 </w:t>
      </w:r>
      <w:proofErr w:type="spellStart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кл</w:t>
      </w:r>
      <w:proofErr w:type="spellEnd"/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выставку в г. Москва </w:t>
      </w:r>
    </w:p>
    <w:p w:rsidR="005554AC" w:rsidRPr="00D57D51" w:rsidRDefault="005554AC" w:rsidP="002D4BA6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Традиционные мероприятия к 9 мая (Окна победы, альбом памяти, георгиевская ленточка и др.)</w:t>
      </w:r>
    </w:p>
    <w:p w:rsidR="005554AC" w:rsidRPr="00D57D51" w:rsidRDefault="005554AC" w:rsidP="00D57D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 частично реализовалась программа «Я-ты-он-она-вместе целая страна» для учащихся 5 классов.</w:t>
      </w:r>
    </w:p>
    <w:p w:rsidR="005554AC" w:rsidRPr="00D57D51" w:rsidRDefault="005554AC" w:rsidP="00D57D5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нашей школе повысился п</w:t>
      </w:r>
      <w:r w:rsidR="00B92CB8"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 регистрации и участия в Движении П</w:t>
      </w: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ервых. Действует и работает </w:t>
      </w:r>
      <w:proofErr w:type="spellStart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</w:t>
      </w:r>
      <w:proofErr w:type="spellEnd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«МОПС»</w:t>
      </w:r>
    </w:p>
    <w:p w:rsidR="005554AC" w:rsidRPr="00D57D51" w:rsidRDefault="005554AC" w:rsidP="002D4BA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материалов об участии учащихся в мероприятиях происходит в социальной сети </w:t>
      </w:r>
      <w:proofErr w:type="spellStart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личных страницах участников в социальных сетях </w:t>
      </w:r>
      <w:proofErr w:type="spellStart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57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54AC" w:rsidRPr="00D57D51" w:rsidRDefault="005554AC" w:rsidP="00D57D5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2024-2025 учебном году планируется:</w:t>
      </w:r>
    </w:p>
    <w:p w:rsidR="005554AC" w:rsidRPr="00D57D51" w:rsidRDefault="005554AC" w:rsidP="00D57D5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Продолжить работу по гражданско-патриотическому воспитанию, воспитанию здорового образа жизни и другим направлениям, а также интенсивнее привлекать детей и родителей к организации, проведению, и участию в мероприятиях.</w:t>
      </w:r>
    </w:p>
    <w:p w:rsidR="005554AC" w:rsidRPr="00D57D51" w:rsidRDefault="005554AC" w:rsidP="00D57D5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Укрепить взаимное сотрудничество между участниками образовательных</w:t>
      </w:r>
    </w:p>
    <w:p w:rsidR="005554AC" w:rsidRPr="00D57D51" w:rsidRDefault="005554AC" w:rsidP="00D57D5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отношений (педагоги-ученики-родители).</w:t>
      </w:r>
    </w:p>
    <w:p w:rsidR="005554AC" w:rsidRPr="00D57D51" w:rsidRDefault="005554AC" w:rsidP="00D57D5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Продолжить работу по программе «Орлята России».</w:t>
      </w:r>
    </w:p>
    <w:p w:rsidR="005554AC" w:rsidRPr="00D57D51" w:rsidRDefault="005554AC" w:rsidP="00D57D5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Поспособствовать открытию в школе Центра детских инициатив.</w:t>
      </w:r>
    </w:p>
    <w:p w:rsidR="005554AC" w:rsidRPr="00D57D51" w:rsidRDefault="005554AC" w:rsidP="00D57D5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D51">
        <w:rPr>
          <w:rFonts w:ascii="Times New Roman" w:hAnsi="Times New Roman" w:cs="Times New Roman"/>
          <w:sz w:val="24"/>
          <w:szCs w:val="24"/>
        </w:rPr>
        <w:t>Развивать наставничество среди обучающихся в школе.</w:t>
      </w:r>
    </w:p>
    <w:p w:rsidR="005554AC" w:rsidRPr="00D57D51" w:rsidRDefault="005554AC" w:rsidP="00D57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Отрицательные моменты в работе.</w:t>
      </w:r>
    </w:p>
    <w:p w:rsidR="005554AC" w:rsidRPr="00D57D51" w:rsidRDefault="005554AC" w:rsidP="00D57D5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Недостаток времени при подготовке к мероприятию.</w:t>
      </w:r>
    </w:p>
    <w:p w:rsidR="005554AC" w:rsidRPr="00D57D51" w:rsidRDefault="005554AC" w:rsidP="00D57D5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Наложение различных мероприятий школы.</w:t>
      </w:r>
    </w:p>
    <w:p w:rsidR="008A3618" w:rsidRDefault="008A3618" w:rsidP="00D57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3618" w:rsidRDefault="008A3618" w:rsidP="00D57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4AC" w:rsidRPr="00D57D51" w:rsidRDefault="005554AC" w:rsidP="00D57D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5554AC" w:rsidRPr="00D57D51" w:rsidRDefault="005554AC" w:rsidP="00D57D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 заключение хочется отметить, что на нас педагогов, возложена ответственная миссия – развитие личности ребенка. Это бесконечный и многогранный процесс. В процессе творческой деятельности у школьника появляется возможность увидеть мир по-новому, открываются безграничные возможности самовыражения и самореализации.</w:t>
      </w:r>
    </w:p>
    <w:p w:rsidR="005554AC" w:rsidRPr="00D57D51" w:rsidRDefault="005554AC" w:rsidP="00D57D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От степени развития творческих способностей во многом зависит восприятие мира школьником, ощущение себя в нем.</w:t>
      </w:r>
    </w:p>
    <w:p w:rsidR="005554AC" w:rsidRPr="00D57D51" w:rsidRDefault="005554AC" w:rsidP="00D57D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В процессе творческого преобразования своего мира школьник узнает и начинает лучше понимать себя, непрерывно растёт и меняется, повышается мотивация к обучению, занятию спортом, творчеством.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lastRenderedPageBreak/>
        <w:t>Качество воспитательной работы (анализ результатов школы по воспитанию, социализации и саморазвитию школьников; анализ состояния совместной деятельности детей и взрослых в школе)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Результатами работы школы по воспитанию, социализации и</w:t>
      </w:r>
      <w:r w:rsidR="005B61D1" w:rsidRPr="00D57D51">
        <w:rPr>
          <w:rFonts w:ascii="Times New Roman" w:hAnsi="Times New Roman" w:cs="Times New Roman"/>
          <w:sz w:val="24"/>
          <w:szCs w:val="24"/>
        </w:rPr>
        <w:t xml:space="preserve"> саморазвитию школьников за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учебный год считаем следующие достижения: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1"/>
        <w:gridCol w:w="1541"/>
        <w:gridCol w:w="1634"/>
        <w:gridCol w:w="1885"/>
        <w:gridCol w:w="1980"/>
      </w:tblGrid>
      <w:tr w:rsidR="004A30B9" w:rsidRPr="00D57D51" w:rsidTr="00B92CB8">
        <w:tc>
          <w:tcPr>
            <w:tcW w:w="2531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541" w:type="dxa"/>
          </w:tcPr>
          <w:p w:rsidR="004F2D72" w:rsidRPr="00D57D51" w:rsidRDefault="00EE3A0C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  <w:r w:rsidR="004F2D72"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634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885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1980" w:type="dxa"/>
          </w:tcPr>
          <w:p w:rsidR="004F2D72" w:rsidRPr="00D57D51" w:rsidRDefault="004F2D72" w:rsidP="00D57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Региональная интеллектуальная игра «ЧГК»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44 участника (5-9 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Терехова М.В.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Толстокорова Т.И.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женских команд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 чел. (3 девочки в составе сборной района)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В.Н.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лапте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634" w:type="dxa"/>
          </w:tcPr>
          <w:p w:rsidR="00EB286A" w:rsidRPr="00D57D51" w:rsidRDefault="00B92CB8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военно-спортивные соревнования 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 С.А.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Районный конкурс литературных композиций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Терехова М.В.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(юноши)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Межмуници</w:t>
            </w:r>
            <w:proofErr w:type="spellEnd"/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(юноши)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Межмуниципальные соревнования по русской лапте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634" w:type="dxa"/>
          </w:tcPr>
          <w:p w:rsidR="00EB286A" w:rsidRPr="00D57D51" w:rsidRDefault="002D4BA6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Лучший защитник</w:t>
            </w:r>
            <w:r w:rsidR="002D4B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D4BA6" w:rsidRPr="00D57D51">
              <w:rPr>
                <w:rFonts w:ascii="Times New Roman" w:hAnsi="Times New Roman" w:cs="Times New Roman"/>
                <w:sz w:val="24"/>
                <w:szCs w:val="24"/>
              </w:rPr>
              <w:t>Чибунин</w:t>
            </w:r>
            <w:proofErr w:type="spellEnd"/>
            <w:r w:rsidR="002D4BA6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Межмуници</w:t>
            </w:r>
            <w:proofErr w:type="spellEnd"/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гиревому спорту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В.Н.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общекомандное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Очно-заочный конкурс по искусствоведению «</w:t>
            </w:r>
            <w:r w:rsidRPr="00D57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– искусство». Учредитель: БПОУ Омской области «Омское музыкальное училище (колледж) им. В.Я. Шебалина, БПУ «Омский колледж культуры и искусства», МУДО «Таврическая детская школа искусств.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Терехова Э.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С,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Рущак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и 3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военно-патриотический фестиваля «Далекое и близкое вчера»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Дедова И.В.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призера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Волейбольный турнир, посвященный 8 марта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В.Н.</w:t>
            </w:r>
          </w:p>
        </w:tc>
        <w:tc>
          <w:tcPr>
            <w:tcW w:w="1885" w:type="dxa"/>
          </w:tcPr>
          <w:p w:rsidR="00EB286A" w:rsidRPr="00D57D51" w:rsidRDefault="00B92CB8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86A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Региональные олимпиады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Ситник А. (экология)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К. (общество)</w:t>
            </w:r>
          </w:p>
          <w:p w:rsidR="00EB286A" w:rsidRPr="00D57D51" w:rsidRDefault="00EB286A" w:rsidP="002D4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Ситник А. (ОБЖ)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Рябошапка Н.П.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Демина А.П.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 С.А.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  <w:r w:rsidR="002D4B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мини-лапте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Муниципальная НПК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14 призеров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зачет летней спартакиады ШСК (юноши)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Шибанов Р.П.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зачет летней спартакиады ШСК (девушки)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В.Н.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шахматам в зачет летней спартакиады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Л.И.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Победитель (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Вадовских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r w:rsidRPr="00D57D51">
              <w:rPr>
                <w:rFonts w:ascii="Times New Roman" w:eastAsia="Times New Roman" w:hAnsi="Times New Roman" w:cs="Times New Roman"/>
                <w:color w:val="1D1C1D"/>
                <w:sz w:val="24"/>
                <w:szCs w:val="24"/>
              </w:rPr>
              <w:t>по финансовой грамотности и предпринимательству</w:t>
            </w:r>
            <w:r w:rsidRPr="00D57D51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проводимой</w:t>
            </w:r>
            <w:r w:rsidRPr="00D57D51">
              <w:rPr>
                <w:rFonts w:ascii="Times New Roman" w:eastAsia="Times New Roman" w:hAnsi="Times New Roman" w:cs="Times New Roman"/>
                <w:color w:val="1D1C1D"/>
                <w:sz w:val="24"/>
                <w:szCs w:val="24"/>
              </w:rPr>
              <w:t xml:space="preserve"> о</w:t>
            </w:r>
            <w:r w:rsidRPr="00D5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бразовательной онлайн-платформой </w:t>
            </w:r>
            <w:proofErr w:type="spellStart"/>
            <w:r w:rsidRPr="00D57D51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Демина А.П.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2D4BA6" w:rsidP="00D57D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r w:rsidR="00EB286A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ЮИД-24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 С.А.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 в зачет летней спартакиады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В.Н.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фестиваля «Колорит-2024»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мини-лапте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Марьяновского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волейболу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В.Н.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Межмуници</w:t>
            </w:r>
            <w:proofErr w:type="spellEnd"/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  <w:proofErr w:type="spellEnd"/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Финал «Школьной профессиональной лиги лапты Омской области среди 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юношей 2009 года рождения»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волейболу 31 областного летнего спортивно-культурного праздника сельских обучающихся (девушки)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В.Н.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 по мини-футболу среди СОШ районной летней спартакиады ШСК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волейболу 31 областного летнего спортивно-культурного праздника сельских обучающихся (юноши)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634" w:type="dxa"/>
          </w:tcPr>
          <w:p w:rsidR="00EB286A" w:rsidRPr="00D57D51" w:rsidRDefault="00B92CB8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Вышли в финал, 4 место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4A30B9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Областной культурный проект декоративно-прикладного искусства «Возрождение» в номинации «Ковроткачество (валяние), лоскутное шитье». Групповая работа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Рущак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Диплом 2-ой степени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B286A" w:rsidRPr="00D57D51" w:rsidTr="00B92CB8">
        <w:tc>
          <w:tcPr>
            <w:tcW w:w="253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Образовательно-просветительский пр</w:t>
            </w:r>
            <w:r w:rsidR="002D4BA6">
              <w:rPr>
                <w:rFonts w:ascii="Times New Roman" w:hAnsi="Times New Roman" w:cs="Times New Roman"/>
                <w:sz w:val="24"/>
                <w:szCs w:val="24"/>
              </w:rPr>
              <w:t xml:space="preserve">оект «Культурно-патриотическое 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арт-пространство как основа духовно-нравственной позиции (г. Калининград). Организатор ООО «Институт высшей педагогики искусства», г. Калининград.</w:t>
            </w:r>
          </w:p>
        </w:tc>
        <w:tc>
          <w:tcPr>
            <w:tcW w:w="1541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634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Рущак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5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EB286A" w:rsidRPr="00D57D51" w:rsidRDefault="00EB286A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D4E97" w:rsidRPr="00D57D51" w:rsidTr="00B92CB8">
        <w:tc>
          <w:tcPr>
            <w:tcW w:w="253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«Герои былин и легенд в творчестве 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</w:t>
            </w:r>
          </w:p>
        </w:tc>
        <w:tc>
          <w:tcPr>
            <w:tcW w:w="154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чел.</w:t>
            </w:r>
          </w:p>
        </w:tc>
        <w:tc>
          <w:tcPr>
            <w:tcW w:w="1634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Рущак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885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  <w:tc>
          <w:tcPr>
            <w:tcW w:w="1980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D4E97" w:rsidRPr="00D57D51" w:rsidTr="00B92CB8">
        <w:tc>
          <w:tcPr>
            <w:tcW w:w="253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«Космос – глазами детей» 2024 в рамках 19 областной научно-практической конференции имени А.С. </w:t>
            </w: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Клинышкова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космическая держава»</w:t>
            </w:r>
          </w:p>
        </w:tc>
        <w:tc>
          <w:tcPr>
            <w:tcW w:w="154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634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885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D4E97" w:rsidRPr="00D57D51" w:rsidTr="00B92CB8">
        <w:tc>
          <w:tcPr>
            <w:tcW w:w="253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Региональная НПК</w:t>
            </w:r>
          </w:p>
        </w:tc>
        <w:tc>
          <w:tcPr>
            <w:tcW w:w="154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634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885" w:type="dxa"/>
          </w:tcPr>
          <w:p w:rsidR="000D4E97" w:rsidRPr="00D57D51" w:rsidRDefault="00B92CB8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лауреат</w:t>
            </w:r>
          </w:p>
        </w:tc>
        <w:tc>
          <w:tcPr>
            <w:tcW w:w="1980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D4E97" w:rsidRPr="00D57D51" w:rsidTr="00B92CB8">
        <w:tc>
          <w:tcPr>
            <w:tcW w:w="253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Районный конкурс – соревнование «Безопасное колесо – 2024»</w:t>
            </w:r>
          </w:p>
        </w:tc>
        <w:tc>
          <w:tcPr>
            <w:tcW w:w="154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634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 С.А.</w:t>
            </w:r>
          </w:p>
        </w:tc>
        <w:tc>
          <w:tcPr>
            <w:tcW w:w="1885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0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D4E97" w:rsidRPr="00D57D51" w:rsidTr="00B92CB8">
        <w:tc>
          <w:tcPr>
            <w:tcW w:w="253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русской лапте в зачет летней спартакиады ШСК</w:t>
            </w:r>
          </w:p>
        </w:tc>
        <w:tc>
          <w:tcPr>
            <w:tcW w:w="1541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634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0D4E97" w:rsidRPr="00D57D51" w:rsidRDefault="000D4E97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0D4E97" w:rsidRPr="00D57D51" w:rsidTr="00B92CB8">
        <w:tc>
          <w:tcPr>
            <w:tcW w:w="2531" w:type="dxa"/>
          </w:tcPr>
          <w:p w:rsidR="000D4E97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 форум «Люди, воспитывающие нацию»</w:t>
            </w:r>
          </w:p>
        </w:tc>
        <w:tc>
          <w:tcPr>
            <w:tcW w:w="1541" w:type="dxa"/>
          </w:tcPr>
          <w:p w:rsidR="000D4E97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634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0D4E97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0D4E97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шахматам</w:t>
            </w:r>
          </w:p>
        </w:tc>
        <w:tc>
          <w:tcPr>
            <w:tcW w:w="1541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Вадовских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634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Л.И.</w:t>
            </w:r>
          </w:p>
        </w:tc>
        <w:tc>
          <w:tcPr>
            <w:tcW w:w="1885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</w:t>
            </w:r>
          </w:p>
        </w:tc>
        <w:tc>
          <w:tcPr>
            <w:tcW w:w="1541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Вадовских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634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Рыбалко Л.И.</w:t>
            </w:r>
          </w:p>
        </w:tc>
        <w:tc>
          <w:tcPr>
            <w:tcW w:w="1885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980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Конкурс «Первая ступень»; фестиваля патриотической песни «О доблести, о мужестве, о славе»; регионального конкурса патриотической песни.</w:t>
            </w:r>
          </w:p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34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Дедова И.В.</w:t>
            </w:r>
          </w:p>
        </w:tc>
        <w:tc>
          <w:tcPr>
            <w:tcW w:w="1885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0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A1269" w:rsidRPr="00D57D51" w:rsidTr="00B92CB8">
        <w:tc>
          <w:tcPr>
            <w:tcW w:w="2531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«Орлята России»</w:t>
            </w:r>
          </w:p>
        </w:tc>
        <w:tc>
          <w:tcPr>
            <w:tcW w:w="1541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634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 С.А.</w:t>
            </w:r>
          </w:p>
        </w:tc>
        <w:tc>
          <w:tcPr>
            <w:tcW w:w="1885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0" w:type="dxa"/>
          </w:tcPr>
          <w:p w:rsidR="007A1269" w:rsidRPr="00D57D51" w:rsidRDefault="007A1269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F6780" w:rsidRPr="00D57D51" w:rsidTr="00B92CB8">
        <w:tc>
          <w:tcPr>
            <w:tcW w:w="253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в зачет летней спартакиады ШСК</w:t>
            </w:r>
          </w:p>
        </w:tc>
        <w:tc>
          <w:tcPr>
            <w:tcW w:w="154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13 чел.</w:t>
            </w:r>
          </w:p>
        </w:tc>
        <w:tc>
          <w:tcPr>
            <w:tcW w:w="1634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885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F6780" w:rsidRPr="00D57D51" w:rsidTr="00B92CB8">
        <w:tc>
          <w:tcPr>
            <w:tcW w:w="253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Профильная смена в Сириусе 55</w:t>
            </w:r>
          </w:p>
        </w:tc>
        <w:tc>
          <w:tcPr>
            <w:tcW w:w="154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Барт Д.</w:t>
            </w:r>
          </w:p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Чекунова</w:t>
            </w:r>
            <w:proofErr w:type="spellEnd"/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634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Терехова М.В.</w:t>
            </w:r>
          </w:p>
        </w:tc>
        <w:tc>
          <w:tcPr>
            <w:tcW w:w="1885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F6780" w:rsidRPr="00D57D51" w:rsidTr="00B92CB8">
        <w:tc>
          <w:tcPr>
            <w:tcW w:w="253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Муниципальные краеведческие чтения</w:t>
            </w:r>
          </w:p>
        </w:tc>
        <w:tc>
          <w:tcPr>
            <w:tcW w:w="154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634" w:type="dxa"/>
          </w:tcPr>
          <w:p w:rsidR="005F6780" w:rsidRPr="00D57D51" w:rsidRDefault="00D57D51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Терехова М.В., Саватеева Л.Н.</w:t>
            </w:r>
          </w:p>
        </w:tc>
        <w:tc>
          <w:tcPr>
            <w:tcW w:w="1885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F6780" w:rsidRPr="00D57D51" w:rsidTr="00B92CB8">
        <w:tc>
          <w:tcPr>
            <w:tcW w:w="253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форум 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начинается с тебя»</w:t>
            </w:r>
          </w:p>
        </w:tc>
        <w:tc>
          <w:tcPr>
            <w:tcW w:w="154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  <w:tc>
          <w:tcPr>
            <w:tcW w:w="1634" w:type="dxa"/>
          </w:tcPr>
          <w:p w:rsidR="005F6780" w:rsidRPr="00D57D51" w:rsidRDefault="00D57D51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Чжан Д.Л.</w:t>
            </w:r>
          </w:p>
        </w:tc>
        <w:tc>
          <w:tcPr>
            <w:tcW w:w="1885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F6780" w:rsidRPr="00D57D51" w:rsidTr="00B92CB8">
        <w:tc>
          <w:tcPr>
            <w:tcW w:w="253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D57D51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турнир</w:t>
            </w: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интеллектуальных игр «Что? Где? Когда?» для обучающихся 3 – 11 классов ОО Омской области в 2023 – 2024 учебном году</w:t>
            </w:r>
          </w:p>
        </w:tc>
        <w:tc>
          <w:tcPr>
            <w:tcW w:w="154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34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Толстокорова Т.И.</w:t>
            </w:r>
          </w:p>
        </w:tc>
        <w:tc>
          <w:tcPr>
            <w:tcW w:w="1885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980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F6780" w:rsidRPr="00D57D51" w:rsidTr="00B92CB8">
        <w:tc>
          <w:tcPr>
            <w:tcW w:w="2531" w:type="dxa"/>
          </w:tcPr>
          <w:p w:rsidR="005F6780" w:rsidRPr="00D57D51" w:rsidRDefault="00D57D51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2D4BA6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  <w:r w:rsidR="005F6780" w:rsidRPr="00D57D51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</w:t>
            </w:r>
          </w:p>
        </w:tc>
        <w:tc>
          <w:tcPr>
            <w:tcW w:w="1541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634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Терехов С.А.</w:t>
            </w:r>
          </w:p>
        </w:tc>
        <w:tc>
          <w:tcPr>
            <w:tcW w:w="1885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0" w:type="dxa"/>
          </w:tcPr>
          <w:p w:rsidR="005F6780" w:rsidRPr="00D57D51" w:rsidRDefault="005F6780" w:rsidP="00D5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D5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</w:tbl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Отмечается положительная динамика общего уровня личностного развития школьников по результатам оценки личностных результатов</w:t>
      </w:r>
      <w:r w:rsidR="00B47CA6" w:rsidRPr="00D57D51">
        <w:rPr>
          <w:rFonts w:ascii="Times New Roman" w:hAnsi="Times New Roman" w:cs="Times New Roman"/>
          <w:sz w:val="24"/>
          <w:szCs w:val="24"/>
        </w:rPr>
        <w:t xml:space="preserve"> различных уровней</w:t>
      </w:r>
      <w:r w:rsidRPr="00D57D51">
        <w:rPr>
          <w:rFonts w:ascii="Times New Roman" w:hAnsi="Times New Roman" w:cs="Times New Roman"/>
          <w:sz w:val="24"/>
          <w:szCs w:val="24"/>
        </w:rPr>
        <w:t>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2D72" w:rsidRPr="00D57D51">
        <w:rPr>
          <w:rFonts w:ascii="Times New Roman" w:hAnsi="Times New Roman" w:cs="Times New Roman"/>
          <w:sz w:val="24"/>
          <w:szCs w:val="24"/>
        </w:rPr>
        <w:t>Обучающиеся школы по сравнению с предыдущим годом активнее участвуют в мероприятиях и конкурсах различных уровней, занимают призовые места, становятся победителями.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D72" w:rsidRPr="00D57D51">
        <w:rPr>
          <w:rFonts w:ascii="Times New Roman" w:hAnsi="Times New Roman" w:cs="Times New Roman"/>
          <w:sz w:val="24"/>
          <w:szCs w:val="24"/>
        </w:rPr>
        <w:t>Снижается количество пропущенных уроков по неуважительным причинам и нарушений дисциплины среди учащихся.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2D72" w:rsidRPr="00D57D51">
        <w:rPr>
          <w:rFonts w:ascii="Times New Roman" w:hAnsi="Times New Roman" w:cs="Times New Roman"/>
          <w:sz w:val="24"/>
          <w:szCs w:val="24"/>
        </w:rPr>
        <w:t>Обучающиеся показывают положительную динамику личностного развития: снижается доля обучающихся с низким уровнем личностных результатов по всем показателям.</w:t>
      </w:r>
    </w:p>
    <w:p w:rsidR="004F2D72" w:rsidRPr="00D57D51" w:rsidRDefault="008A3618" w:rsidP="008A3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2D72" w:rsidRPr="00D57D51">
        <w:rPr>
          <w:rFonts w:ascii="Times New Roman" w:hAnsi="Times New Roman" w:cs="Times New Roman"/>
          <w:sz w:val="24"/>
          <w:szCs w:val="24"/>
        </w:rPr>
        <w:t xml:space="preserve">Отмечается высокий уровень вовлеченности учащихся </w:t>
      </w:r>
      <w:r w:rsidR="008408EE" w:rsidRPr="00D57D51">
        <w:rPr>
          <w:rFonts w:ascii="Times New Roman" w:hAnsi="Times New Roman" w:cs="Times New Roman"/>
          <w:sz w:val="24"/>
          <w:szCs w:val="24"/>
        </w:rPr>
        <w:t xml:space="preserve">5-9 </w:t>
      </w:r>
      <w:r w:rsidR="004F2D72" w:rsidRPr="00D57D51">
        <w:rPr>
          <w:rFonts w:ascii="Times New Roman" w:hAnsi="Times New Roman" w:cs="Times New Roman"/>
          <w:sz w:val="24"/>
          <w:szCs w:val="24"/>
        </w:rPr>
        <w:t>классов в общешкольные мероприятия.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7D51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8408EE" w:rsidRPr="00D57D51">
        <w:rPr>
          <w:rFonts w:ascii="Times New Roman" w:hAnsi="Times New Roman" w:cs="Times New Roman"/>
          <w:sz w:val="24"/>
          <w:szCs w:val="24"/>
        </w:rPr>
        <w:t>5-9</w:t>
      </w:r>
      <w:r w:rsidR="004A30B9" w:rsidRPr="00D57D51">
        <w:rPr>
          <w:rFonts w:ascii="Times New Roman" w:hAnsi="Times New Roman" w:cs="Times New Roman"/>
          <w:sz w:val="24"/>
          <w:szCs w:val="24"/>
        </w:rPr>
        <w:t xml:space="preserve"> </w:t>
      </w:r>
      <w:r w:rsidRPr="00D57D51">
        <w:rPr>
          <w:rFonts w:ascii="Times New Roman" w:hAnsi="Times New Roman" w:cs="Times New Roman"/>
          <w:sz w:val="24"/>
          <w:szCs w:val="24"/>
        </w:rPr>
        <w:t>классов смелее вовлекать школьников к организации и подготовке различных мероприятий, действуя по принципу «Делать вместе с детьми, а не за них».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 xml:space="preserve">Общие выводы и предложения: 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Исходя из анализа воспитательной работы, необходимо отметить</w:t>
      </w:r>
      <w:r w:rsidR="004A30B9" w:rsidRPr="00D57D51">
        <w:rPr>
          <w:rFonts w:ascii="Times New Roman" w:hAnsi="Times New Roman" w:cs="Times New Roman"/>
          <w:sz w:val="24"/>
          <w:szCs w:val="24"/>
        </w:rPr>
        <w:t>, что поставленные задачи в 2023/24</w:t>
      </w:r>
      <w:r w:rsidRPr="00D57D51">
        <w:rPr>
          <w:rFonts w:ascii="Times New Roman" w:hAnsi="Times New Roman" w:cs="Times New Roman"/>
          <w:sz w:val="24"/>
          <w:szCs w:val="24"/>
        </w:rPr>
        <w:t xml:space="preserve"> учебном году можно считать выполненными, в целом цель достигнута. Таким образом, вся воспитательная система школы направлена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4F2D72" w:rsidRPr="00D57D51" w:rsidRDefault="004A30B9" w:rsidP="00D57D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D51">
        <w:rPr>
          <w:rFonts w:ascii="Times New Roman" w:hAnsi="Times New Roman" w:cs="Times New Roman"/>
          <w:b/>
          <w:sz w:val="24"/>
          <w:szCs w:val="24"/>
        </w:rPr>
        <w:t>Задачи на 2024/25</w:t>
      </w:r>
      <w:r w:rsidR="004F2D72" w:rsidRPr="00D57D5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На основе тех проблем, которые выделились в процессе работы можно сформулировать задачи на новый учебный год: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продолжить работу по повышению теоретического уровня педагогического коллектива в области воспитания детей;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совершенствовать систему формирования и развития классного коллектива;</w:t>
      </w:r>
    </w:p>
    <w:p w:rsidR="004F2D72" w:rsidRPr="00D57D51" w:rsidRDefault="008A3618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</w:t>
      </w:r>
      <w:r w:rsidR="004F2D72" w:rsidRPr="00D57D51">
        <w:rPr>
          <w:rFonts w:ascii="Times New Roman" w:hAnsi="Times New Roman" w:cs="Times New Roman"/>
          <w:sz w:val="24"/>
          <w:szCs w:val="24"/>
        </w:rPr>
        <w:t>анизация</w:t>
      </w:r>
      <w:proofErr w:type="spellEnd"/>
      <w:r w:rsidR="004F2D72" w:rsidRPr="00D57D51">
        <w:rPr>
          <w:rFonts w:ascii="Times New Roman" w:hAnsi="Times New Roman" w:cs="Times New Roman"/>
          <w:sz w:val="24"/>
          <w:szCs w:val="24"/>
        </w:rPr>
        <w:t xml:space="preserve"> отношений в детском коллективе, а также между обучающимися и педагогическими работниками;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формирование о обучающихся нравственных смыслов и духовных ориентиров;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добиваться полного охвата школьников занятиями в кружках, секциях, клубах.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совершенствовать профилактическую работу среди несовершеннолетних, уделив приоритетное внимание формированию толерантных отношений;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>- формированию у учащихся стойких представлений о здоровом образе жизни, продолжать развивать систему работы по охране здоровья обучающихся.</w:t>
      </w:r>
    </w:p>
    <w:p w:rsidR="004F2D72" w:rsidRPr="00D57D51" w:rsidRDefault="004F2D72" w:rsidP="00D5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72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Default="003F267C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Default="003F267C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Default="003F267C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Default="003F267C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Default="003F267C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Default="003F267C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Default="003F267C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Default="003F267C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Pr="003F267C" w:rsidRDefault="003F267C" w:rsidP="003F2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267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3F267C">
        <w:rPr>
          <w:rFonts w:ascii="Times New Roman" w:eastAsia="Calibri" w:hAnsi="Times New Roman" w:cs="Times New Roman"/>
          <w:b/>
          <w:sz w:val="28"/>
          <w:szCs w:val="28"/>
        </w:rPr>
        <w:t xml:space="preserve">. Календарный план воспитательной работы </w:t>
      </w:r>
    </w:p>
    <w:p w:rsidR="003F267C" w:rsidRPr="003F267C" w:rsidRDefault="003F267C" w:rsidP="003F2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– 2025</w:t>
      </w:r>
      <w:r w:rsidRPr="003F267C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3F267C" w:rsidRPr="003F267C" w:rsidRDefault="003F267C" w:rsidP="003F2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267C">
        <w:rPr>
          <w:rFonts w:ascii="Times New Roman" w:eastAsia="Calibri" w:hAnsi="Times New Roman" w:cs="Times New Roman"/>
          <w:b/>
          <w:sz w:val="28"/>
          <w:szCs w:val="28"/>
        </w:rPr>
        <w:t>на уровне основного общего образования</w:t>
      </w: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67C" w:rsidRPr="003F267C" w:rsidRDefault="003F267C" w:rsidP="003F26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67C">
        <w:rPr>
          <w:rFonts w:ascii="Times New Roman" w:eastAsia="Calibri" w:hAnsi="Times New Roman" w:cs="Times New Roman"/>
          <w:b/>
          <w:i/>
          <w:sz w:val="28"/>
          <w:szCs w:val="28"/>
        </w:rPr>
        <w:t>2024г. посвящен Году семьи</w:t>
      </w:r>
    </w:p>
    <w:p w:rsidR="003F267C" w:rsidRPr="003F267C" w:rsidRDefault="003F267C" w:rsidP="003F26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267C">
        <w:rPr>
          <w:rFonts w:ascii="Times New Roman" w:eastAsia="Calibri" w:hAnsi="Times New Roman" w:cs="Times New Roman"/>
          <w:b/>
          <w:i/>
          <w:sz w:val="28"/>
          <w:szCs w:val="28"/>
        </w:rPr>
        <w:t>2025г. посвящен 80-лети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ю Победы советского народа в Великой Отечественной войне</w:t>
      </w:r>
    </w:p>
    <w:p w:rsidR="003F267C" w:rsidRPr="003F267C" w:rsidRDefault="003F267C" w:rsidP="003F2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2976"/>
        <w:gridCol w:w="1802"/>
        <w:gridCol w:w="1852"/>
        <w:gridCol w:w="2032"/>
      </w:tblGrid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1.Урочная деятельность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просвещения.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учителями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 предметов, явлений, событий, инициирование обсуждений, высказываний своего мнения, выработки своего личного отношения к изучаемым событиям, явлениям. лицам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интерактивных форм учебной работы: игровых методик, дискуссии, групповой работы и др.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видеоролика к Международному дню распространения грамотности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7-8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Шахматно-шашечный турнир между учениками и родителями на приз Деда Мороза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Телемост ко Дню студенчества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«День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принятия Федеральных конституционных законов о Государственных символах Российской Федерации  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дню родного языка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воспитательной, тематической направленности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поддержка учащихся класса на участие в общешкольных делах, мероприятиях, оказание необходимой помощи в их подготовке, проведении и анализе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 и тренингов на сплочение классного коллектива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внешкольных мероприятий, походов, экскурсий, празднования дней рождения учащихся, классные вечера (по воспитательным планам классных руководителей)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совместно с обучающимися правил поведения класса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(изучение особенностей личности обучающихся путем наблюдения за их поведением в специально создаваемых педагогических ситуациях, в играх, беседах по нравственным проблемам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Тесное сотрудничество с учителями предметниками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проведение родительских собраний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Совета класса и организацию его работы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(законных представителей) к организации и проведению воспитательных дел, мероприятий в классе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классе праздников, конкурсов, соревнований и др. (по воспитательным планам классных руководителей)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 Основные школьные дела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праздничная линейка «Здравствуй, новый учебный год!»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Завуч по ВР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Старт конкурсов «Ученик года» и «Самый классный КЛАСС»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Завуч по УВР и ВР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руководитель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педкласса</w:t>
            </w:r>
            <w:proofErr w:type="spellEnd"/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Музыкально-игровая 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«Осенние чудеса»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5-6</w:t>
            </w:r>
          </w:p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Замдиректора 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урок «День начала Нюрнбергского процесса»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«Декады точных наук»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 14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математики, физики, ИВТ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программа «Новогоднее представление у школьной елки»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Конституции РФ»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Военно-патриотический месячник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военно-спортивные соревнования, посвященные Дню защитника Отечества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 23 января по 23 февраля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образования «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Точка Роста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  <w:p w:rsid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физкультуры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– организатор ОБЗР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классные руководители, замдиректора по УВР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«Декады гуманитарных наук»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 20 по 31 января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«Декады естественно-научных дисциплин»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 10 по 21 марта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МАН (Малая академия наук)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субботник «Чистая планета»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«Трель последнего звонка»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 Внешкольные мероприятия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Уроки памяти. Ко Дню рождения советской партизанки Зои Космодемьянской (1923—1941)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ко Дню работника дошкольного образования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программа 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 Дню пожилого человека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гостиная» к Международному Дню музыки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линейка ко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«Мы вместе» ко Дню народного единства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«Знатоки Российской символики» ко Дню Государственного герба РФ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«Спеши делать добро» ко Дню добровольца (волонтера)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«Горячее сердце» ко Дню особенных детей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выставка «Открываем новые имена» ко Дню художника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ко Дню героев России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 ко Дню разгрома советскими войсками немецко-фашистских войск в Сталинградской битве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февраля 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ко Дню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дню родного языка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к 10-летию воссоединения Крыма с Россией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«Юный актер» к Всемирному дню театра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Массовый </w:t>
            </w:r>
            <w:proofErr w:type="spellStart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Всемирному Дню здоровья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«Дорога в Космос» ко Дню космонавтики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«В единстве наша сила!» ко Дню России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 у памятника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павшим 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ко Дню памяти и скорби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ко Дню флага России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выставки рисунков, фоторепортажей, творческих работ, плакатов.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«Юный дизайнер»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фотозон к различным школьным мероприятиям: День знаний, День Учителя, Новый год, День космонавтики, 8 марта, День защитника Отечества, Последний звонок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«Юный дизайнер»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 к юбилейным датам писателей и поэтов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актового зала к проведению тематических вечеров, традиционных мероприятий, календарных праздников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кружка «Юный дизайнер»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 Взаимодействие с родителями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детско-родительские походы на природу, приуроченные ко Дню туризма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Совместное посещение культурно-исторических мест города Омска, </w:t>
            </w:r>
            <w:proofErr w:type="spellStart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Нововаршавского</w:t>
            </w:r>
            <w:proofErr w:type="spellEnd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ко Дню отца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Точка Роста, родители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ко Дню матери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Детско-родительская спартакиада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неделя апреля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ВР,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физкультуры, родители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различных творческих конкурсах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мероприятий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Игра «ЧГК для взрослых»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«День семьи, любви и верности»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 Самоуправление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по классу, школе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разовых и постоянных общественных поручений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сборе макулатуры, вторсырья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по сохранности школьного имущества, книг и др.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необходимой помощи пожилым людям в рамках волонтерского движения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заседаниях Совета обучающихся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 Профилактика и безопасность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Линейка ко Дню солидарности в борьбе с терроризмом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мира» к Международному Дню памяти жертв фашизма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Акции «Письмо водителю», «Внимание, пешеход!»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безопасному поведению на улице и дома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занятия по различным ЧС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против экстремизма!»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«Знаем ли мы свои права?»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рамках акции «Классный час»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 Социальное партнерство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ко Дню пожилого человека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Дню школьных библиотек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народных игр, обрядов и затей «Широкая Масленица!»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Встречи «Неразлучные друзья взрослые и дети»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ко Дню физкультурника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молодежной политике и спорту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программы 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каждый четверг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rPr>
          <w:trHeight w:val="713"/>
        </w:trPr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села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профориентации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2 собрания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рамках реализации учебных предметов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Выбор и посещение занятий в рамках дополнительного образования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 «Профессии будущего» в рамках практико-ориентированного модуля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муниципальной Ярмарки профессий в рамках практико-ориентированного модуля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предприятие «Окна» ИП </w:t>
            </w:r>
            <w:proofErr w:type="spellStart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Нурмагамбетова</w:t>
            </w:r>
            <w:proofErr w:type="spellEnd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практико-ориентированного модуля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открытых дверей» в </w:t>
            </w:r>
            <w:proofErr w:type="spellStart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Нововаршавском</w:t>
            </w:r>
            <w:proofErr w:type="spellEnd"/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филиале Омского колледжа отраслевых технологий строительства и транспорта в рамках 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практико-ориентированного модуля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проба «Слесарь по ремонту тракторов К-700 на ООО «Степное» в рамках практико-ориентированного модуля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F267C" w:rsidRPr="003F267C" w:rsidTr="009975A4">
        <w:tc>
          <w:tcPr>
            <w:tcW w:w="9345" w:type="dxa"/>
            <w:gridSpan w:val="5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 Детские общественные объединения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соревнования 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по мини-футболу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по легкой атлетике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лапте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января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Слет ко Дню детских общественных организаций России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РДДМ «Движение первых»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«Безопасные дороги»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клуба ЮИД</w:t>
            </w:r>
          </w:p>
        </w:tc>
      </w:tr>
      <w:tr w:rsidR="003F267C" w:rsidRPr="003F267C" w:rsidTr="009975A4">
        <w:tc>
          <w:tcPr>
            <w:tcW w:w="683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Всероссийских и региональных конкурсах «Движения первых», РДДМ</w:t>
            </w:r>
          </w:p>
        </w:tc>
        <w:tc>
          <w:tcPr>
            <w:tcW w:w="180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2" w:type="dxa"/>
          </w:tcPr>
          <w:p w:rsidR="003F267C" w:rsidRPr="003F267C" w:rsidRDefault="003F267C" w:rsidP="003F26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3F267C" w:rsidRPr="003F267C" w:rsidRDefault="003F267C" w:rsidP="003F2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67C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</w:tbl>
    <w:p w:rsidR="003F267C" w:rsidRPr="003F267C" w:rsidRDefault="003F267C" w:rsidP="003F26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267C" w:rsidRPr="003F267C" w:rsidRDefault="003F267C" w:rsidP="003F26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D72" w:rsidRPr="00D57D51" w:rsidRDefault="004F2D72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46D" w:rsidRPr="00D57D51" w:rsidRDefault="00AF446D" w:rsidP="00D57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446D" w:rsidRPr="00D57D51" w:rsidSect="00D57D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CCC"/>
    <w:multiLevelType w:val="hybridMultilevel"/>
    <w:tmpl w:val="812C0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C46"/>
    <w:multiLevelType w:val="hybridMultilevel"/>
    <w:tmpl w:val="5D5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0BBB"/>
    <w:multiLevelType w:val="hybridMultilevel"/>
    <w:tmpl w:val="E078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4EFB"/>
    <w:multiLevelType w:val="hybridMultilevel"/>
    <w:tmpl w:val="E52C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D2356"/>
    <w:multiLevelType w:val="hybridMultilevel"/>
    <w:tmpl w:val="B406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D6E91"/>
    <w:multiLevelType w:val="hybridMultilevel"/>
    <w:tmpl w:val="8A86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2570"/>
    <w:multiLevelType w:val="hybridMultilevel"/>
    <w:tmpl w:val="6EFC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151"/>
    <w:multiLevelType w:val="hybridMultilevel"/>
    <w:tmpl w:val="EBE4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4674"/>
    <w:multiLevelType w:val="hybridMultilevel"/>
    <w:tmpl w:val="0610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7A0E"/>
    <w:multiLevelType w:val="hybridMultilevel"/>
    <w:tmpl w:val="50C0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C1C37"/>
    <w:multiLevelType w:val="hybridMultilevel"/>
    <w:tmpl w:val="4AF02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10211"/>
    <w:multiLevelType w:val="hybridMultilevel"/>
    <w:tmpl w:val="4D4A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1643E"/>
    <w:multiLevelType w:val="hybridMultilevel"/>
    <w:tmpl w:val="8F8A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D17AB"/>
    <w:multiLevelType w:val="hybridMultilevel"/>
    <w:tmpl w:val="B7EA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3670B"/>
    <w:multiLevelType w:val="hybridMultilevel"/>
    <w:tmpl w:val="AAE8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4A5"/>
    <w:multiLevelType w:val="hybridMultilevel"/>
    <w:tmpl w:val="AE22E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54098"/>
    <w:multiLevelType w:val="multilevel"/>
    <w:tmpl w:val="25F6A2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1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12"/>
  </w:num>
  <w:num w:numId="13">
    <w:abstractNumId w:val="14"/>
  </w:num>
  <w:num w:numId="14">
    <w:abstractNumId w:val="0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72"/>
    <w:rsid w:val="00044629"/>
    <w:rsid w:val="000B5946"/>
    <w:rsid w:val="000D4E57"/>
    <w:rsid w:val="000D4E97"/>
    <w:rsid w:val="00113186"/>
    <w:rsid w:val="00136158"/>
    <w:rsid w:val="001B6308"/>
    <w:rsid w:val="00202CB4"/>
    <w:rsid w:val="00227287"/>
    <w:rsid w:val="002D4BA6"/>
    <w:rsid w:val="002D4E44"/>
    <w:rsid w:val="003163B8"/>
    <w:rsid w:val="003347A9"/>
    <w:rsid w:val="00336867"/>
    <w:rsid w:val="00343628"/>
    <w:rsid w:val="00381B05"/>
    <w:rsid w:val="00396464"/>
    <w:rsid w:val="003D3E60"/>
    <w:rsid w:val="003F267C"/>
    <w:rsid w:val="003F38E1"/>
    <w:rsid w:val="00415A5A"/>
    <w:rsid w:val="00460468"/>
    <w:rsid w:val="004A30B9"/>
    <w:rsid w:val="004C3CC1"/>
    <w:rsid w:val="004F2D72"/>
    <w:rsid w:val="00522109"/>
    <w:rsid w:val="00535313"/>
    <w:rsid w:val="005554AC"/>
    <w:rsid w:val="0057317B"/>
    <w:rsid w:val="0057534B"/>
    <w:rsid w:val="0058357F"/>
    <w:rsid w:val="005A525E"/>
    <w:rsid w:val="005B61D1"/>
    <w:rsid w:val="005E7C7C"/>
    <w:rsid w:val="005F1B7F"/>
    <w:rsid w:val="005F6780"/>
    <w:rsid w:val="00601913"/>
    <w:rsid w:val="00625B83"/>
    <w:rsid w:val="00640C4E"/>
    <w:rsid w:val="006953E7"/>
    <w:rsid w:val="006B2AC6"/>
    <w:rsid w:val="006E521A"/>
    <w:rsid w:val="006F5CF9"/>
    <w:rsid w:val="007142E5"/>
    <w:rsid w:val="00776E01"/>
    <w:rsid w:val="007A1269"/>
    <w:rsid w:val="007E0E7D"/>
    <w:rsid w:val="008408EE"/>
    <w:rsid w:val="00843169"/>
    <w:rsid w:val="008513F0"/>
    <w:rsid w:val="008A3618"/>
    <w:rsid w:val="008E16AE"/>
    <w:rsid w:val="009301A7"/>
    <w:rsid w:val="00934455"/>
    <w:rsid w:val="009505DF"/>
    <w:rsid w:val="009627FD"/>
    <w:rsid w:val="009B38DE"/>
    <w:rsid w:val="00A15FA4"/>
    <w:rsid w:val="00A623D4"/>
    <w:rsid w:val="00AF446D"/>
    <w:rsid w:val="00B34458"/>
    <w:rsid w:val="00B47CA6"/>
    <w:rsid w:val="00B6420C"/>
    <w:rsid w:val="00B7141E"/>
    <w:rsid w:val="00B763A9"/>
    <w:rsid w:val="00B92CB8"/>
    <w:rsid w:val="00BA379A"/>
    <w:rsid w:val="00BE72AE"/>
    <w:rsid w:val="00C04B23"/>
    <w:rsid w:val="00C13A5D"/>
    <w:rsid w:val="00C7201B"/>
    <w:rsid w:val="00D041E3"/>
    <w:rsid w:val="00D57D51"/>
    <w:rsid w:val="00D86876"/>
    <w:rsid w:val="00DC329E"/>
    <w:rsid w:val="00E7537E"/>
    <w:rsid w:val="00EB286A"/>
    <w:rsid w:val="00EE3A0C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D9AB63-FF4D-4F1A-A029-2FD67F0C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D72"/>
    <w:pPr>
      <w:ind w:left="720"/>
      <w:contextualSpacing/>
    </w:pPr>
  </w:style>
  <w:style w:type="table" w:styleId="a4">
    <w:name w:val="Table Grid"/>
    <w:basedOn w:val="a1"/>
    <w:uiPriority w:val="39"/>
    <w:rsid w:val="004F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F2D7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F2D72"/>
    <w:rPr>
      <w:color w:val="0000FF"/>
      <w:u w:val="single"/>
    </w:rPr>
  </w:style>
  <w:style w:type="table" w:customStyle="1" w:styleId="1">
    <w:name w:val="Сетка таблицы1"/>
    <w:basedOn w:val="a1"/>
    <w:uiPriority w:val="39"/>
    <w:rsid w:val="00C04B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5047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vso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29</Pages>
  <Words>9576</Words>
  <Characters>54587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Славянка</cp:lastModifiedBy>
  <cp:revision>37</cp:revision>
  <dcterms:created xsi:type="dcterms:W3CDTF">2023-09-25T07:46:00Z</dcterms:created>
  <dcterms:modified xsi:type="dcterms:W3CDTF">2024-10-10T05:30:00Z</dcterms:modified>
</cp:coreProperties>
</file>